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09" w:rsidRDefault="008C2809" w:rsidP="008C2809">
      <w:pPr>
        <w:jc w:val="center"/>
        <w:rPr>
          <w:rFonts w:ascii="Arial" w:hAnsi="Arial" w:cs="Arial"/>
          <w:b/>
          <w:sz w:val="24"/>
          <w:szCs w:val="24"/>
        </w:rPr>
      </w:pPr>
    </w:p>
    <w:p w:rsidR="008C2809" w:rsidRPr="000609E7" w:rsidRDefault="003621AA" w:rsidP="008C2809">
      <w:pPr>
        <w:jc w:val="center"/>
        <w:rPr>
          <w:rFonts w:ascii="Arial" w:hAnsi="Arial" w:cs="Arial"/>
          <w:b/>
          <w:sz w:val="24"/>
          <w:szCs w:val="24"/>
        </w:rPr>
      </w:pPr>
      <w:r w:rsidRPr="000609E7">
        <w:rPr>
          <w:rFonts w:ascii="Arial" w:hAnsi="Arial" w:cs="Arial"/>
          <w:b/>
          <w:sz w:val="24"/>
          <w:szCs w:val="24"/>
        </w:rPr>
        <w:t xml:space="preserve">Pojašnjenje Javnog poziva za podnošenje Programa za </w:t>
      </w:r>
      <w:r w:rsidR="009953A0" w:rsidRPr="000609E7">
        <w:rPr>
          <w:rFonts w:ascii="Arial" w:hAnsi="Arial" w:cs="Arial"/>
          <w:b/>
          <w:sz w:val="24"/>
          <w:szCs w:val="24"/>
        </w:rPr>
        <w:tab/>
      </w:r>
      <w:r w:rsidRPr="000609E7">
        <w:rPr>
          <w:rFonts w:ascii="Arial" w:hAnsi="Arial" w:cs="Arial"/>
          <w:b/>
          <w:sz w:val="24"/>
          <w:szCs w:val="24"/>
        </w:rPr>
        <w:t>obavljanje usluge sakupljanja neopasne otpadne ambalaže</w:t>
      </w:r>
      <w:r w:rsidR="00BD0575" w:rsidRPr="000609E7">
        <w:rPr>
          <w:rFonts w:ascii="Arial" w:hAnsi="Arial" w:cs="Arial"/>
          <w:b/>
          <w:sz w:val="24"/>
          <w:szCs w:val="24"/>
        </w:rPr>
        <w:t xml:space="preserve"> </w:t>
      </w:r>
    </w:p>
    <w:p w:rsidR="000609E7" w:rsidRPr="000609E7" w:rsidRDefault="000609E7" w:rsidP="000609E7">
      <w:pPr>
        <w:pStyle w:val="Bezproreda"/>
        <w:jc w:val="both"/>
        <w:rPr>
          <w:rFonts w:ascii="Arial" w:hAnsi="Arial" w:cs="Arial"/>
          <w:sz w:val="24"/>
          <w:szCs w:val="24"/>
        </w:rPr>
      </w:pPr>
    </w:p>
    <w:p w:rsidR="00EA0EC6" w:rsidRPr="000609E7" w:rsidRDefault="00CA2155" w:rsidP="000609E7">
      <w:pPr>
        <w:pStyle w:val="Bezproreda"/>
        <w:jc w:val="both"/>
        <w:rPr>
          <w:rFonts w:ascii="Arial" w:hAnsi="Arial" w:cs="Arial"/>
          <w:sz w:val="24"/>
          <w:szCs w:val="24"/>
        </w:rPr>
      </w:pPr>
      <w:r w:rsidRPr="000609E7">
        <w:rPr>
          <w:rFonts w:ascii="Arial" w:hAnsi="Arial" w:cs="Arial"/>
          <w:sz w:val="24"/>
          <w:szCs w:val="24"/>
        </w:rPr>
        <w:tab/>
        <w:t xml:space="preserve">Dana </w:t>
      </w:r>
      <w:r w:rsidR="00091CE6">
        <w:rPr>
          <w:rFonts w:ascii="Arial" w:hAnsi="Arial" w:cs="Arial"/>
          <w:sz w:val="24"/>
          <w:szCs w:val="24"/>
        </w:rPr>
        <w:t>30</w:t>
      </w:r>
      <w:r w:rsidR="00EA0EC6" w:rsidRPr="000609E7">
        <w:rPr>
          <w:rFonts w:ascii="Arial" w:hAnsi="Arial" w:cs="Arial"/>
          <w:sz w:val="24"/>
          <w:szCs w:val="24"/>
        </w:rPr>
        <w:t>.</w:t>
      </w:r>
      <w:r w:rsidRPr="000609E7">
        <w:rPr>
          <w:rFonts w:ascii="Arial" w:hAnsi="Arial" w:cs="Arial"/>
          <w:sz w:val="24"/>
          <w:szCs w:val="24"/>
        </w:rPr>
        <w:t xml:space="preserve"> listopada 2015. godine </w:t>
      </w:r>
      <w:r w:rsidR="002B0C5B" w:rsidRPr="000609E7">
        <w:rPr>
          <w:rFonts w:ascii="Arial" w:hAnsi="Arial" w:cs="Arial"/>
          <w:sz w:val="24"/>
          <w:szCs w:val="24"/>
        </w:rPr>
        <w:t>društvo</w:t>
      </w:r>
      <w:r w:rsidR="00EA0EC6" w:rsidRPr="000609E7">
        <w:rPr>
          <w:rFonts w:ascii="Arial" w:hAnsi="Arial" w:cs="Arial"/>
          <w:sz w:val="24"/>
          <w:szCs w:val="24"/>
        </w:rPr>
        <w:t xml:space="preserve"> </w:t>
      </w:r>
      <w:r w:rsidR="00091CE6">
        <w:rPr>
          <w:rFonts w:ascii="Arial" w:hAnsi="Arial" w:cs="Arial"/>
          <w:sz w:val="24"/>
          <w:szCs w:val="24"/>
        </w:rPr>
        <w:t>Eko otok</w:t>
      </w:r>
      <w:r w:rsidR="002B0C5B" w:rsidRPr="000609E7">
        <w:rPr>
          <w:rFonts w:ascii="Arial" w:hAnsi="Arial" w:cs="Arial"/>
          <w:sz w:val="24"/>
          <w:szCs w:val="24"/>
        </w:rPr>
        <w:t xml:space="preserve"> d.o.o. kao zainteresiran</w:t>
      </w:r>
      <w:r w:rsidR="00091CE6">
        <w:rPr>
          <w:rFonts w:ascii="Arial" w:hAnsi="Arial" w:cs="Arial"/>
          <w:sz w:val="24"/>
          <w:szCs w:val="24"/>
        </w:rPr>
        <w:t xml:space="preserve">i Gospodarski subjekt </w:t>
      </w:r>
      <w:r w:rsidR="00EA0EC6" w:rsidRPr="000609E7">
        <w:rPr>
          <w:rFonts w:ascii="Arial" w:hAnsi="Arial" w:cs="Arial"/>
          <w:sz w:val="24"/>
          <w:szCs w:val="24"/>
        </w:rPr>
        <w:t>za Javni poziv za podnošenje Programa za obavljanje usluge sakupljanja neopasne otpadne ambalaže objavljenog 30. rujna 2015. godine (“Narodne novine“ broj 104/15</w:t>
      </w:r>
      <w:r w:rsidR="002B0C5B" w:rsidRPr="000609E7">
        <w:rPr>
          <w:rFonts w:ascii="Arial" w:hAnsi="Arial" w:cs="Arial"/>
          <w:sz w:val="24"/>
          <w:szCs w:val="24"/>
        </w:rPr>
        <w:t>),  Fondu za zaštitu okoliša i energetsku učinkovitost</w:t>
      </w:r>
      <w:r w:rsidR="00EA0EC6" w:rsidRPr="000609E7">
        <w:rPr>
          <w:rFonts w:ascii="Arial" w:hAnsi="Arial" w:cs="Arial"/>
          <w:sz w:val="24"/>
          <w:szCs w:val="24"/>
        </w:rPr>
        <w:t xml:space="preserve"> </w:t>
      </w:r>
      <w:r w:rsidR="00C33C84">
        <w:rPr>
          <w:rFonts w:ascii="Arial" w:hAnsi="Arial" w:cs="Arial"/>
          <w:sz w:val="24"/>
          <w:szCs w:val="24"/>
        </w:rPr>
        <w:t>podnijelo</w:t>
      </w:r>
      <w:r w:rsidR="002B0C5B" w:rsidRPr="000609E7">
        <w:rPr>
          <w:rFonts w:ascii="Arial" w:hAnsi="Arial" w:cs="Arial"/>
          <w:sz w:val="24"/>
          <w:szCs w:val="24"/>
        </w:rPr>
        <w:t xml:space="preserve"> je upit </w:t>
      </w:r>
      <w:r w:rsidR="00EA0EC6" w:rsidRPr="000609E7">
        <w:rPr>
          <w:rFonts w:ascii="Arial" w:hAnsi="Arial" w:cs="Arial"/>
          <w:sz w:val="24"/>
          <w:szCs w:val="24"/>
        </w:rPr>
        <w:t>sljedećeg sadržaja:</w:t>
      </w:r>
    </w:p>
    <w:p w:rsidR="000609E7" w:rsidRPr="000609E7" w:rsidRDefault="00BD0575" w:rsidP="000609E7">
      <w:pPr>
        <w:spacing w:after="0" w:line="240" w:lineRule="auto"/>
        <w:jc w:val="both"/>
        <w:rPr>
          <w:rFonts w:ascii="Arial" w:hAnsi="Arial" w:cs="Arial"/>
          <w:sz w:val="24"/>
          <w:szCs w:val="24"/>
        </w:rPr>
      </w:pPr>
      <w:r w:rsidRPr="000609E7">
        <w:rPr>
          <w:rFonts w:ascii="Arial" w:hAnsi="Arial" w:cs="Arial"/>
          <w:sz w:val="24"/>
          <w:szCs w:val="24"/>
        </w:rPr>
        <w:tab/>
      </w:r>
    </w:p>
    <w:p w:rsidR="00091CE6" w:rsidRPr="00091CE6" w:rsidRDefault="000609E7" w:rsidP="00932535">
      <w:pPr>
        <w:spacing w:after="0" w:line="240" w:lineRule="auto"/>
        <w:jc w:val="both"/>
        <w:rPr>
          <w:rFonts w:ascii="Arial" w:hAnsi="Arial" w:cs="Arial"/>
          <w:sz w:val="24"/>
          <w:szCs w:val="24"/>
        </w:rPr>
      </w:pPr>
      <w:r>
        <w:rPr>
          <w:rFonts w:ascii="Arial" w:hAnsi="Arial" w:cs="Arial"/>
          <w:sz w:val="24"/>
          <w:szCs w:val="24"/>
        </w:rPr>
        <w:tab/>
      </w:r>
      <w:r w:rsidRPr="000609E7">
        <w:rPr>
          <w:rFonts w:ascii="Arial" w:hAnsi="Arial" w:cs="Arial"/>
          <w:sz w:val="24"/>
          <w:szCs w:val="24"/>
        </w:rPr>
        <w:t>„</w:t>
      </w:r>
      <w:r w:rsidR="00091CE6" w:rsidRPr="00091CE6">
        <w:rPr>
          <w:rFonts w:ascii="Arial" w:hAnsi="Arial" w:cs="Arial"/>
          <w:sz w:val="24"/>
          <w:szCs w:val="24"/>
        </w:rPr>
        <w:t xml:space="preserve">1. Moli se pojašnjenje točke VI.  </w:t>
      </w:r>
      <w:proofErr w:type="spellStart"/>
      <w:r w:rsidR="00091CE6" w:rsidRPr="00091CE6">
        <w:rPr>
          <w:rFonts w:ascii="Arial" w:hAnsi="Arial" w:cs="Arial"/>
          <w:sz w:val="24"/>
          <w:szCs w:val="24"/>
        </w:rPr>
        <w:t>podtočke</w:t>
      </w:r>
      <w:proofErr w:type="spellEnd"/>
      <w:r w:rsidR="00091CE6" w:rsidRPr="00091CE6">
        <w:rPr>
          <w:rFonts w:ascii="Arial" w:hAnsi="Arial" w:cs="Arial"/>
          <w:sz w:val="24"/>
          <w:szCs w:val="24"/>
        </w:rPr>
        <w:t xml:space="preserve"> 17. Javnog poziva - Obvezna dokumentacija uz Program koja se odnosi na Popis dugotrajne imovine (Obrazac DI) i pojašnjenja te točke u Uputi Javnog poziva u kojem se navodi da "Popis dugotrajne imovine (Obrazac DI) predaju obveznici poreza na dobit i obveznici poreza na dohodak". Dakle, da li su obrazac DI dužni dostaviti i obveznici poreza na dobit</w:t>
      </w:r>
      <w:r w:rsidR="00091CE6">
        <w:rPr>
          <w:rFonts w:ascii="Arial" w:hAnsi="Arial" w:cs="Arial"/>
          <w:sz w:val="24"/>
          <w:szCs w:val="24"/>
        </w:rPr>
        <w:t xml:space="preserve"> i obveznici poreza na dohodak </w:t>
      </w:r>
      <w:r w:rsidR="00091CE6" w:rsidRPr="00091CE6">
        <w:rPr>
          <w:rFonts w:ascii="Arial" w:hAnsi="Arial" w:cs="Arial"/>
          <w:sz w:val="24"/>
          <w:szCs w:val="24"/>
        </w:rPr>
        <w:t>ili samo obveznici poreza na dohodak, i s kojim datumom odnosno da li su obrazac DI  dužni dostaviti samo obveznici poreza na dohodak, a ne i obveznici poreza na dobit, budući da obveznici poreza na dobit ne sastavljaju niti su temeljem poreznih propisa dužni podnositi Obrazac DI ili obveznici poreza na dobit dostavljaju Popis dugotrajne imovine kao ispis iz poslovnih knjiga, i s kojim datumom?</w:t>
      </w:r>
    </w:p>
    <w:p w:rsidR="00091CE6" w:rsidRPr="00091CE6" w:rsidRDefault="00091CE6" w:rsidP="00932535">
      <w:pPr>
        <w:spacing w:after="0" w:line="240" w:lineRule="auto"/>
        <w:jc w:val="both"/>
        <w:rPr>
          <w:rFonts w:ascii="Arial" w:hAnsi="Arial" w:cs="Arial"/>
          <w:sz w:val="24"/>
          <w:szCs w:val="24"/>
        </w:rPr>
      </w:pPr>
      <w:r w:rsidRPr="00091CE6">
        <w:rPr>
          <w:rFonts w:ascii="Arial" w:hAnsi="Arial" w:cs="Arial"/>
          <w:sz w:val="24"/>
          <w:szCs w:val="24"/>
        </w:rPr>
        <w:tab/>
        <w:t>2. Koliko star smije biti izvještaj BONPLUS.</w:t>
      </w:r>
    </w:p>
    <w:p w:rsidR="00091CE6" w:rsidRPr="00091CE6" w:rsidRDefault="00091CE6" w:rsidP="00932535">
      <w:pPr>
        <w:spacing w:after="0" w:line="240" w:lineRule="auto"/>
        <w:jc w:val="both"/>
        <w:rPr>
          <w:rFonts w:ascii="Arial" w:hAnsi="Arial" w:cs="Arial"/>
          <w:sz w:val="24"/>
          <w:szCs w:val="24"/>
        </w:rPr>
      </w:pPr>
      <w:r w:rsidRPr="00091CE6">
        <w:rPr>
          <w:rFonts w:ascii="Arial" w:hAnsi="Arial" w:cs="Arial"/>
          <w:sz w:val="24"/>
          <w:szCs w:val="24"/>
        </w:rPr>
        <w:tab/>
        <w:t xml:space="preserve">3. Koliko stare smiju biti Izjave iz točke VI. </w:t>
      </w:r>
      <w:proofErr w:type="spellStart"/>
      <w:r w:rsidRPr="00091CE6">
        <w:rPr>
          <w:rFonts w:ascii="Arial" w:hAnsi="Arial" w:cs="Arial"/>
          <w:sz w:val="24"/>
          <w:szCs w:val="24"/>
        </w:rPr>
        <w:t>podtočaka</w:t>
      </w:r>
      <w:proofErr w:type="spellEnd"/>
      <w:r w:rsidRPr="00091CE6">
        <w:rPr>
          <w:rFonts w:ascii="Arial" w:hAnsi="Arial" w:cs="Arial"/>
          <w:sz w:val="24"/>
          <w:szCs w:val="24"/>
        </w:rPr>
        <w:t xml:space="preserve"> 8., 13., 19., 21., 22. i 23. Javnog poziva - Obvezna dokumentacija uz Program.</w:t>
      </w:r>
      <w:r>
        <w:rPr>
          <w:rFonts w:ascii="Arial" w:hAnsi="Arial" w:cs="Arial"/>
          <w:sz w:val="24"/>
          <w:szCs w:val="24"/>
        </w:rPr>
        <w:t>“</w:t>
      </w:r>
    </w:p>
    <w:p w:rsidR="00091CE6" w:rsidRPr="00091CE6" w:rsidRDefault="00091CE6" w:rsidP="00091CE6">
      <w:pPr>
        <w:spacing w:after="0" w:line="240" w:lineRule="auto"/>
        <w:rPr>
          <w:rFonts w:ascii="Arial" w:hAnsi="Arial" w:cs="Arial"/>
          <w:sz w:val="24"/>
          <w:szCs w:val="24"/>
        </w:rPr>
      </w:pPr>
    </w:p>
    <w:p w:rsidR="002D3F02" w:rsidRPr="000609E7" w:rsidRDefault="00CA7781" w:rsidP="000609E7">
      <w:pPr>
        <w:pStyle w:val="Bezproreda"/>
        <w:ind w:firstLine="708"/>
        <w:jc w:val="both"/>
        <w:rPr>
          <w:rFonts w:ascii="Arial" w:hAnsi="Arial" w:cs="Arial"/>
          <w:sz w:val="24"/>
          <w:szCs w:val="24"/>
        </w:rPr>
      </w:pPr>
      <w:r w:rsidRPr="000609E7">
        <w:rPr>
          <w:rFonts w:ascii="Arial" w:hAnsi="Arial" w:cs="Arial"/>
          <w:sz w:val="24"/>
          <w:szCs w:val="24"/>
        </w:rPr>
        <w:t>Slijedom navedenog</w:t>
      </w:r>
      <w:r w:rsidR="00BD0575" w:rsidRPr="000609E7">
        <w:rPr>
          <w:rFonts w:ascii="Arial" w:hAnsi="Arial" w:cs="Arial"/>
          <w:sz w:val="24"/>
          <w:szCs w:val="24"/>
        </w:rPr>
        <w:t xml:space="preserve"> upita</w:t>
      </w:r>
      <w:r w:rsidRPr="000609E7">
        <w:rPr>
          <w:rFonts w:ascii="Arial" w:hAnsi="Arial" w:cs="Arial"/>
          <w:sz w:val="24"/>
          <w:szCs w:val="24"/>
        </w:rPr>
        <w:t xml:space="preserve">, </w:t>
      </w:r>
      <w:r w:rsidR="00BD0575" w:rsidRPr="000609E7">
        <w:rPr>
          <w:rFonts w:ascii="Arial" w:hAnsi="Arial" w:cs="Arial"/>
          <w:sz w:val="24"/>
          <w:szCs w:val="24"/>
        </w:rPr>
        <w:t>s</w:t>
      </w:r>
      <w:r w:rsidRPr="000609E7">
        <w:rPr>
          <w:rFonts w:ascii="Arial" w:hAnsi="Arial" w:cs="Arial"/>
          <w:sz w:val="24"/>
          <w:szCs w:val="24"/>
        </w:rPr>
        <w:t xml:space="preserve">ukladno točki 4.2 teksta </w:t>
      </w:r>
      <w:proofErr w:type="spellStart"/>
      <w:r w:rsidRPr="000609E7">
        <w:rPr>
          <w:rFonts w:ascii="Arial" w:hAnsi="Arial" w:cs="Arial"/>
          <w:sz w:val="24"/>
          <w:szCs w:val="24"/>
        </w:rPr>
        <w:t>cit</w:t>
      </w:r>
      <w:proofErr w:type="spellEnd"/>
      <w:r w:rsidRPr="000609E7">
        <w:rPr>
          <w:rFonts w:ascii="Arial" w:hAnsi="Arial" w:cs="Arial"/>
          <w:sz w:val="24"/>
          <w:szCs w:val="24"/>
        </w:rPr>
        <w:t>. Javnog poziva</w:t>
      </w:r>
      <w:r w:rsidR="00BD0575" w:rsidRPr="000609E7">
        <w:rPr>
          <w:rFonts w:ascii="Arial" w:hAnsi="Arial" w:cs="Arial"/>
          <w:sz w:val="24"/>
          <w:szCs w:val="24"/>
        </w:rPr>
        <w:t>, Fond</w:t>
      </w:r>
      <w:r w:rsidRPr="000609E7">
        <w:rPr>
          <w:rFonts w:ascii="Arial" w:hAnsi="Arial" w:cs="Arial"/>
          <w:sz w:val="24"/>
          <w:szCs w:val="24"/>
        </w:rPr>
        <w:t xml:space="preserve"> daje pojašnjenje slijedećeg sadržaja:</w:t>
      </w:r>
      <w:r w:rsidR="009953A0" w:rsidRPr="000609E7">
        <w:rPr>
          <w:rFonts w:ascii="Arial" w:hAnsi="Arial" w:cs="Arial"/>
          <w:sz w:val="24"/>
          <w:szCs w:val="24"/>
        </w:rPr>
        <w:t xml:space="preserve"> </w:t>
      </w:r>
    </w:p>
    <w:p w:rsidR="0072021C" w:rsidRPr="000609E7" w:rsidRDefault="0072021C" w:rsidP="000609E7">
      <w:pPr>
        <w:spacing w:after="0" w:line="240" w:lineRule="auto"/>
        <w:jc w:val="both"/>
        <w:rPr>
          <w:rFonts w:ascii="Arial" w:hAnsi="Arial" w:cs="Arial"/>
          <w:sz w:val="24"/>
          <w:szCs w:val="24"/>
        </w:rPr>
      </w:pPr>
    </w:p>
    <w:p w:rsidR="00932535" w:rsidRDefault="0047218B" w:rsidP="000609E7">
      <w:pPr>
        <w:spacing w:after="0" w:line="240" w:lineRule="auto"/>
        <w:jc w:val="both"/>
        <w:rPr>
          <w:rFonts w:ascii="Arial" w:hAnsi="Arial" w:cs="Arial"/>
          <w:b/>
          <w:sz w:val="24"/>
          <w:szCs w:val="24"/>
          <w:lang w:eastAsia="hr-HR"/>
        </w:rPr>
      </w:pPr>
      <w:r>
        <w:rPr>
          <w:rFonts w:ascii="Arial" w:hAnsi="Arial" w:cs="Arial"/>
          <w:b/>
          <w:sz w:val="24"/>
          <w:szCs w:val="24"/>
          <w:lang w:eastAsia="hr-HR"/>
        </w:rPr>
        <w:tab/>
      </w:r>
      <w:r w:rsidR="00932535">
        <w:rPr>
          <w:rFonts w:ascii="Arial" w:hAnsi="Arial" w:cs="Arial"/>
          <w:b/>
          <w:sz w:val="24"/>
          <w:szCs w:val="24"/>
          <w:lang w:eastAsia="hr-HR"/>
        </w:rPr>
        <w:t xml:space="preserve">Ad </w:t>
      </w:r>
      <w:r w:rsidR="007059C7">
        <w:rPr>
          <w:rFonts w:ascii="Arial" w:hAnsi="Arial" w:cs="Arial"/>
          <w:b/>
          <w:sz w:val="24"/>
          <w:szCs w:val="24"/>
          <w:lang w:eastAsia="hr-HR"/>
        </w:rPr>
        <w:t xml:space="preserve"> </w:t>
      </w:r>
      <w:r w:rsidR="00932535">
        <w:rPr>
          <w:rFonts w:ascii="Arial" w:hAnsi="Arial" w:cs="Arial"/>
          <w:b/>
          <w:sz w:val="24"/>
          <w:szCs w:val="24"/>
          <w:lang w:eastAsia="hr-HR"/>
        </w:rPr>
        <w:t>1.</w:t>
      </w:r>
      <w:r w:rsidR="007059C7">
        <w:rPr>
          <w:rFonts w:ascii="Arial" w:hAnsi="Arial" w:cs="Arial"/>
          <w:b/>
          <w:sz w:val="24"/>
          <w:szCs w:val="24"/>
          <w:lang w:eastAsia="hr-HR"/>
        </w:rPr>
        <w:t xml:space="preserve"> Sukladno Javnom pozivu Obrazac DI dužni su dostaviti obveznici poreza na dohodak i obveznici poreza na dobit (popis DI kao ispis iz poslovnih knjiga)</w:t>
      </w:r>
      <w:r w:rsidR="00D72119">
        <w:rPr>
          <w:rFonts w:ascii="Arial" w:hAnsi="Arial" w:cs="Arial"/>
          <w:b/>
          <w:sz w:val="24"/>
          <w:szCs w:val="24"/>
          <w:lang w:eastAsia="hr-HR"/>
        </w:rPr>
        <w:t xml:space="preserve">. </w:t>
      </w:r>
      <w:r w:rsidR="000E52E1">
        <w:rPr>
          <w:rFonts w:ascii="Arial" w:hAnsi="Arial" w:cs="Arial"/>
          <w:b/>
          <w:sz w:val="24"/>
          <w:szCs w:val="24"/>
          <w:lang w:eastAsia="hr-HR"/>
        </w:rPr>
        <w:t>Iako nije propisan datum izvoda</w:t>
      </w:r>
      <w:r w:rsidR="00D72119">
        <w:rPr>
          <w:rFonts w:ascii="Arial" w:hAnsi="Arial" w:cs="Arial"/>
          <w:b/>
          <w:sz w:val="24"/>
          <w:szCs w:val="24"/>
          <w:lang w:eastAsia="hr-HR"/>
        </w:rPr>
        <w:t xml:space="preserve"> isti ne može biti stariji</w:t>
      </w:r>
      <w:r w:rsidR="007059C7">
        <w:rPr>
          <w:rFonts w:ascii="Arial" w:hAnsi="Arial" w:cs="Arial"/>
          <w:b/>
          <w:sz w:val="24"/>
          <w:szCs w:val="24"/>
          <w:lang w:eastAsia="hr-HR"/>
        </w:rPr>
        <w:t xml:space="preserve"> od 30. rujna 2015. godine kada je predmetni Javni poziv objavljen.</w:t>
      </w:r>
    </w:p>
    <w:p w:rsidR="00CD6ACD" w:rsidRDefault="00932535" w:rsidP="00CD6ACD">
      <w:pPr>
        <w:spacing w:after="0" w:line="240" w:lineRule="auto"/>
        <w:jc w:val="both"/>
        <w:rPr>
          <w:rFonts w:ascii="Arial" w:hAnsi="Arial" w:cs="Arial"/>
          <w:b/>
          <w:sz w:val="24"/>
          <w:szCs w:val="24"/>
          <w:lang w:eastAsia="hr-HR"/>
        </w:rPr>
      </w:pPr>
      <w:r>
        <w:rPr>
          <w:rFonts w:ascii="Arial" w:hAnsi="Arial" w:cs="Arial"/>
          <w:b/>
          <w:sz w:val="24"/>
          <w:szCs w:val="24"/>
          <w:lang w:eastAsia="hr-HR"/>
        </w:rPr>
        <w:tab/>
        <w:t>Ad 2.</w:t>
      </w:r>
      <w:r w:rsidR="00CD6ACD">
        <w:rPr>
          <w:rFonts w:ascii="Arial" w:hAnsi="Arial" w:cs="Arial"/>
          <w:b/>
          <w:sz w:val="24"/>
          <w:szCs w:val="24"/>
          <w:lang w:eastAsia="hr-HR"/>
        </w:rPr>
        <w:t xml:space="preserve"> </w:t>
      </w:r>
      <w:r w:rsidR="00AD11CD">
        <w:rPr>
          <w:rFonts w:ascii="Arial" w:hAnsi="Arial" w:cs="Arial"/>
          <w:b/>
          <w:sz w:val="24"/>
          <w:szCs w:val="24"/>
          <w:lang w:eastAsia="hr-HR"/>
        </w:rPr>
        <w:t>I</w:t>
      </w:r>
      <w:r w:rsidR="000E52E1">
        <w:rPr>
          <w:rFonts w:ascii="Arial" w:hAnsi="Arial" w:cs="Arial"/>
          <w:b/>
          <w:sz w:val="24"/>
          <w:szCs w:val="24"/>
          <w:lang w:eastAsia="hr-HR"/>
        </w:rPr>
        <w:t>ako Javnim pozivom niti Uputama Javnog poziva nije određeno koliko star smije biti navedeni Izvještaj</w:t>
      </w:r>
      <w:r w:rsidR="000E52E1">
        <w:rPr>
          <w:rFonts w:ascii="Arial" w:hAnsi="Arial" w:cs="Arial"/>
          <w:b/>
          <w:sz w:val="24"/>
          <w:szCs w:val="24"/>
          <w:lang w:eastAsia="hr-HR"/>
        </w:rPr>
        <w:t>, uobičajeno je da izvještaj</w:t>
      </w:r>
      <w:r w:rsidR="00CD6ACD">
        <w:rPr>
          <w:rFonts w:ascii="Arial" w:hAnsi="Arial" w:cs="Arial"/>
          <w:b/>
          <w:sz w:val="24"/>
          <w:szCs w:val="24"/>
          <w:lang w:eastAsia="hr-HR"/>
        </w:rPr>
        <w:t xml:space="preserve"> BONPLUS ne može biti stariji od 30 dana od dana podnošenja </w:t>
      </w:r>
      <w:r w:rsidR="000E52E1">
        <w:rPr>
          <w:rFonts w:ascii="Arial" w:hAnsi="Arial" w:cs="Arial"/>
          <w:b/>
          <w:sz w:val="24"/>
          <w:szCs w:val="24"/>
          <w:lang w:eastAsia="hr-HR"/>
        </w:rPr>
        <w:t>P</w:t>
      </w:r>
      <w:r w:rsidR="00CD6ACD">
        <w:rPr>
          <w:rFonts w:ascii="Arial" w:hAnsi="Arial" w:cs="Arial"/>
          <w:b/>
          <w:sz w:val="24"/>
          <w:szCs w:val="24"/>
          <w:lang w:eastAsia="hr-HR"/>
        </w:rPr>
        <w:t xml:space="preserve">rograma za obavljanje </w:t>
      </w:r>
      <w:r w:rsidR="000E52E1">
        <w:rPr>
          <w:rFonts w:ascii="Arial" w:hAnsi="Arial" w:cs="Arial"/>
          <w:b/>
          <w:sz w:val="24"/>
          <w:szCs w:val="24"/>
          <w:lang w:eastAsia="hr-HR"/>
        </w:rPr>
        <w:t xml:space="preserve">usluge </w:t>
      </w:r>
      <w:r w:rsidR="00CD6ACD">
        <w:rPr>
          <w:rFonts w:ascii="Arial" w:hAnsi="Arial" w:cs="Arial"/>
          <w:b/>
          <w:sz w:val="24"/>
          <w:szCs w:val="24"/>
          <w:lang w:eastAsia="hr-HR"/>
        </w:rPr>
        <w:t>sakupljanja neopasne otpadne ambalaže</w:t>
      </w:r>
      <w:r w:rsidR="00A84D4C">
        <w:rPr>
          <w:rFonts w:ascii="Arial" w:hAnsi="Arial" w:cs="Arial"/>
          <w:b/>
          <w:sz w:val="24"/>
          <w:szCs w:val="24"/>
          <w:lang w:eastAsia="hr-HR"/>
        </w:rPr>
        <w:t>.</w:t>
      </w:r>
    </w:p>
    <w:p w:rsidR="00932535" w:rsidRDefault="00932535" w:rsidP="000609E7">
      <w:pPr>
        <w:spacing w:after="0" w:line="240" w:lineRule="auto"/>
        <w:jc w:val="both"/>
        <w:rPr>
          <w:rFonts w:ascii="Arial" w:hAnsi="Arial" w:cs="Arial"/>
          <w:b/>
          <w:sz w:val="24"/>
          <w:szCs w:val="24"/>
          <w:lang w:eastAsia="hr-HR"/>
        </w:rPr>
      </w:pPr>
      <w:r>
        <w:rPr>
          <w:rFonts w:ascii="Arial" w:hAnsi="Arial" w:cs="Arial"/>
          <w:b/>
          <w:sz w:val="24"/>
          <w:szCs w:val="24"/>
          <w:lang w:eastAsia="hr-HR"/>
        </w:rPr>
        <w:tab/>
        <w:t xml:space="preserve">Ad 3. Javnim pozivom niti Uputama Javnog poziva nije definiran datum </w:t>
      </w:r>
      <w:r w:rsidRPr="00932535">
        <w:rPr>
          <w:rFonts w:ascii="Arial" w:hAnsi="Arial" w:cs="Arial"/>
          <w:b/>
          <w:sz w:val="24"/>
          <w:szCs w:val="24"/>
          <w:lang w:eastAsia="hr-HR"/>
        </w:rPr>
        <w:t xml:space="preserve">Izjava iz točke </w:t>
      </w:r>
      <w:r w:rsidRPr="00932535">
        <w:rPr>
          <w:rFonts w:ascii="Arial" w:hAnsi="Arial" w:cs="Arial"/>
          <w:b/>
          <w:sz w:val="24"/>
          <w:szCs w:val="24"/>
        </w:rPr>
        <w:t xml:space="preserve">VI. </w:t>
      </w:r>
      <w:proofErr w:type="spellStart"/>
      <w:r w:rsidRPr="00932535">
        <w:rPr>
          <w:rFonts w:ascii="Arial" w:hAnsi="Arial" w:cs="Arial"/>
          <w:b/>
          <w:sz w:val="24"/>
          <w:szCs w:val="24"/>
        </w:rPr>
        <w:t>podtočaka</w:t>
      </w:r>
      <w:proofErr w:type="spellEnd"/>
      <w:r w:rsidRPr="00932535">
        <w:rPr>
          <w:rFonts w:ascii="Arial" w:hAnsi="Arial" w:cs="Arial"/>
          <w:b/>
          <w:sz w:val="24"/>
          <w:szCs w:val="24"/>
        </w:rPr>
        <w:t xml:space="preserve"> 8., 13., 19., 21., 22. i 23. Javnog poziva</w:t>
      </w:r>
      <w:r w:rsidRPr="00932535">
        <w:rPr>
          <w:rFonts w:ascii="Arial" w:hAnsi="Arial" w:cs="Arial"/>
          <w:b/>
          <w:sz w:val="24"/>
          <w:szCs w:val="24"/>
          <w:lang w:eastAsia="hr-HR"/>
        </w:rPr>
        <w:t xml:space="preserve"> međutim iste</w:t>
      </w:r>
      <w:r>
        <w:rPr>
          <w:rFonts w:ascii="Arial" w:hAnsi="Arial" w:cs="Arial"/>
          <w:b/>
          <w:sz w:val="24"/>
          <w:szCs w:val="24"/>
          <w:lang w:eastAsia="hr-HR"/>
        </w:rPr>
        <w:t xml:space="preserve"> ne mogu biti starije od 30. rujna 2015. godine kada je predmetni Javni poziv objavljen.</w:t>
      </w:r>
    </w:p>
    <w:p w:rsidR="00932535" w:rsidRDefault="00932535" w:rsidP="000609E7">
      <w:pPr>
        <w:spacing w:after="0" w:line="240" w:lineRule="auto"/>
        <w:jc w:val="both"/>
        <w:rPr>
          <w:rFonts w:ascii="Arial" w:hAnsi="Arial" w:cs="Arial"/>
          <w:b/>
          <w:sz w:val="24"/>
          <w:szCs w:val="24"/>
          <w:lang w:eastAsia="hr-HR"/>
        </w:rPr>
      </w:pPr>
    </w:p>
    <w:p w:rsidR="0047218B" w:rsidRDefault="0047218B" w:rsidP="000609E7">
      <w:pPr>
        <w:spacing w:after="0" w:line="240" w:lineRule="auto"/>
        <w:jc w:val="both"/>
        <w:rPr>
          <w:rFonts w:ascii="Arial" w:hAnsi="Arial" w:cs="Arial"/>
          <w:b/>
          <w:sz w:val="24"/>
          <w:szCs w:val="24"/>
          <w:lang w:eastAsia="hr-HR"/>
        </w:rPr>
      </w:pPr>
    </w:p>
    <w:p w:rsidR="00BD0575" w:rsidRPr="000609E7" w:rsidRDefault="00BD0575" w:rsidP="000609E7">
      <w:pPr>
        <w:pStyle w:val="Bezproreda"/>
        <w:jc w:val="both"/>
        <w:rPr>
          <w:rFonts w:ascii="Arial" w:hAnsi="Arial" w:cs="Arial"/>
          <w:sz w:val="24"/>
          <w:szCs w:val="24"/>
        </w:rPr>
      </w:pPr>
      <w:r w:rsidRPr="000609E7">
        <w:rPr>
          <w:rFonts w:ascii="Arial" w:hAnsi="Arial" w:cs="Arial"/>
          <w:sz w:val="24"/>
          <w:szCs w:val="24"/>
        </w:rPr>
        <w:t xml:space="preserve">Zagreb, </w:t>
      </w:r>
      <w:r w:rsidR="0072021C" w:rsidRPr="000609E7">
        <w:rPr>
          <w:rFonts w:ascii="Arial" w:hAnsi="Arial" w:cs="Arial"/>
          <w:sz w:val="24"/>
          <w:szCs w:val="24"/>
        </w:rPr>
        <w:t>30</w:t>
      </w:r>
      <w:r w:rsidRPr="000609E7">
        <w:rPr>
          <w:rFonts w:ascii="Arial" w:hAnsi="Arial" w:cs="Arial"/>
          <w:sz w:val="24"/>
          <w:szCs w:val="24"/>
        </w:rPr>
        <w:t>. listopada 2015.</w:t>
      </w:r>
    </w:p>
    <w:p w:rsidR="009953A0" w:rsidRPr="000609E7" w:rsidRDefault="009953A0" w:rsidP="000609E7">
      <w:pPr>
        <w:pStyle w:val="Bezproreda"/>
        <w:jc w:val="both"/>
        <w:rPr>
          <w:rFonts w:ascii="Arial" w:hAnsi="Arial" w:cs="Arial"/>
          <w:sz w:val="24"/>
          <w:szCs w:val="24"/>
        </w:rPr>
      </w:pPr>
      <w:r w:rsidRPr="000609E7">
        <w:rPr>
          <w:rFonts w:ascii="Arial" w:hAnsi="Arial" w:cs="Arial"/>
          <w:sz w:val="24"/>
          <w:szCs w:val="24"/>
        </w:rPr>
        <w:t xml:space="preserve"> </w:t>
      </w:r>
    </w:p>
    <w:p w:rsidR="00EB19AB" w:rsidRPr="000609E7" w:rsidRDefault="00EB19AB" w:rsidP="000609E7">
      <w:pPr>
        <w:pStyle w:val="Bezproreda"/>
        <w:jc w:val="both"/>
        <w:rPr>
          <w:rFonts w:ascii="Arial" w:hAnsi="Arial" w:cs="Arial"/>
          <w:sz w:val="24"/>
          <w:szCs w:val="24"/>
        </w:rPr>
      </w:pPr>
    </w:p>
    <w:p w:rsidR="00CA2155" w:rsidRPr="000609E7" w:rsidRDefault="00CA2155" w:rsidP="000609E7">
      <w:pPr>
        <w:spacing w:after="0" w:line="240" w:lineRule="auto"/>
        <w:rPr>
          <w:rFonts w:ascii="Arial" w:hAnsi="Arial" w:cs="Arial"/>
          <w:b/>
          <w:sz w:val="24"/>
          <w:szCs w:val="24"/>
        </w:rPr>
      </w:pPr>
    </w:p>
    <w:p w:rsidR="00CA2155" w:rsidRDefault="008210D4" w:rsidP="000609E7">
      <w:pPr>
        <w:spacing w:after="0" w:line="240" w:lineRule="auto"/>
        <w:jc w:val="center"/>
        <w:rPr>
          <w:rFonts w:ascii="Arial" w:hAnsi="Arial" w:cs="Arial"/>
          <w:sz w:val="24"/>
          <w:szCs w:val="24"/>
        </w:rPr>
      </w:pPr>
      <w:r w:rsidRPr="000609E7">
        <w:rPr>
          <w:rFonts w:ascii="Arial" w:hAnsi="Arial" w:cs="Arial"/>
          <w:sz w:val="24"/>
          <w:szCs w:val="24"/>
        </w:rPr>
        <w:t xml:space="preserve">                                                                                            DIREKTOR</w:t>
      </w:r>
    </w:p>
    <w:p w:rsidR="000609E7" w:rsidRPr="000609E7" w:rsidRDefault="000609E7" w:rsidP="000609E7">
      <w:pPr>
        <w:spacing w:after="0" w:line="240" w:lineRule="auto"/>
        <w:jc w:val="center"/>
        <w:rPr>
          <w:rFonts w:ascii="Arial" w:hAnsi="Arial" w:cs="Arial"/>
          <w:sz w:val="24"/>
          <w:szCs w:val="24"/>
        </w:rPr>
      </w:pPr>
    </w:p>
    <w:p w:rsidR="008210D4" w:rsidRPr="000609E7" w:rsidRDefault="008210D4" w:rsidP="000609E7">
      <w:pPr>
        <w:spacing w:after="0" w:line="240" w:lineRule="auto"/>
        <w:jc w:val="right"/>
        <w:rPr>
          <w:rFonts w:ascii="Arial" w:hAnsi="Arial" w:cs="Arial"/>
          <w:sz w:val="24"/>
          <w:szCs w:val="24"/>
        </w:rPr>
      </w:pPr>
      <w:r w:rsidRPr="000609E7">
        <w:rPr>
          <w:rFonts w:ascii="Arial" w:hAnsi="Arial" w:cs="Arial"/>
          <w:sz w:val="24"/>
          <w:szCs w:val="24"/>
        </w:rPr>
        <w:t xml:space="preserve">Sven </w:t>
      </w:r>
      <w:proofErr w:type="spellStart"/>
      <w:r w:rsidRPr="000609E7">
        <w:rPr>
          <w:rFonts w:ascii="Arial" w:hAnsi="Arial" w:cs="Arial"/>
          <w:sz w:val="24"/>
          <w:szCs w:val="24"/>
        </w:rPr>
        <w:t>Müller</w:t>
      </w:r>
      <w:proofErr w:type="spellEnd"/>
      <w:r w:rsidRPr="000609E7">
        <w:rPr>
          <w:rFonts w:ascii="Arial" w:hAnsi="Arial" w:cs="Arial"/>
          <w:sz w:val="24"/>
          <w:szCs w:val="24"/>
        </w:rPr>
        <w:t xml:space="preserve">, dipl. ing. </w:t>
      </w:r>
      <w:proofErr w:type="spellStart"/>
      <w:r w:rsidRPr="000609E7">
        <w:rPr>
          <w:rFonts w:ascii="Arial" w:hAnsi="Arial" w:cs="Arial"/>
          <w:sz w:val="24"/>
          <w:szCs w:val="24"/>
        </w:rPr>
        <w:t>građ</w:t>
      </w:r>
      <w:proofErr w:type="spellEnd"/>
      <w:r w:rsidR="008C2809" w:rsidRPr="000609E7">
        <w:rPr>
          <w:rFonts w:ascii="Arial" w:hAnsi="Arial" w:cs="Arial"/>
          <w:sz w:val="24"/>
          <w:szCs w:val="24"/>
        </w:rPr>
        <w:t>.</w:t>
      </w:r>
      <w:r w:rsidR="00EB19AB" w:rsidRPr="000609E7">
        <w:rPr>
          <w:rFonts w:ascii="Arial" w:hAnsi="Arial" w:cs="Arial"/>
          <w:sz w:val="24"/>
          <w:szCs w:val="24"/>
        </w:rPr>
        <w:t>,v.r.</w:t>
      </w:r>
    </w:p>
    <w:sectPr w:rsidR="008210D4" w:rsidRPr="00060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55"/>
    <w:rsid w:val="000609E7"/>
    <w:rsid w:val="00091CE6"/>
    <w:rsid w:val="000A146D"/>
    <w:rsid w:val="000E52E1"/>
    <w:rsid w:val="001D6D76"/>
    <w:rsid w:val="002B0C5B"/>
    <w:rsid w:val="002D3F02"/>
    <w:rsid w:val="003621AA"/>
    <w:rsid w:val="0047218B"/>
    <w:rsid w:val="00696C42"/>
    <w:rsid w:val="006C56A3"/>
    <w:rsid w:val="007059C7"/>
    <w:rsid w:val="0072021C"/>
    <w:rsid w:val="008210D4"/>
    <w:rsid w:val="008C2809"/>
    <w:rsid w:val="00913E6E"/>
    <w:rsid w:val="00932535"/>
    <w:rsid w:val="009953A0"/>
    <w:rsid w:val="009E5E5D"/>
    <w:rsid w:val="00A84D4C"/>
    <w:rsid w:val="00AD11CD"/>
    <w:rsid w:val="00BD0575"/>
    <w:rsid w:val="00BE0418"/>
    <w:rsid w:val="00C33C84"/>
    <w:rsid w:val="00CA2155"/>
    <w:rsid w:val="00CA7781"/>
    <w:rsid w:val="00CD6ACD"/>
    <w:rsid w:val="00CD7326"/>
    <w:rsid w:val="00D061FD"/>
    <w:rsid w:val="00D72119"/>
    <w:rsid w:val="00DE51EA"/>
    <w:rsid w:val="00E33603"/>
    <w:rsid w:val="00EA0EC6"/>
    <w:rsid w:val="00EB19AB"/>
    <w:rsid w:val="00EE1518"/>
    <w:rsid w:val="00F769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10D4"/>
    <w:pPr>
      <w:spacing w:after="0" w:line="240" w:lineRule="auto"/>
    </w:pPr>
  </w:style>
  <w:style w:type="paragraph" w:styleId="Odlomakpopisa">
    <w:name w:val="List Paragraph"/>
    <w:basedOn w:val="Normal"/>
    <w:uiPriority w:val="34"/>
    <w:qFormat/>
    <w:rsid w:val="00EE1518"/>
    <w:pPr>
      <w:ind w:left="720"/>
      <w:contextualSpacing/>
    </w:pPr>
  </w:style>
  <w:style w:type="character" w:customStyle="1" w:styleId="xapple-style-span">
    <w:name w:val="x_apple-style-span"/>
    <w:basedOn w:val="Zadanifontodlomka"/>
    <w:rsid w:val="00091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10D4"/>
    <w:pPr>
      <w:spacing w:after="0" w:line="240" w:lineRule="auto"/>
    </w:pPr>
  </w:style>
  <w:style w:type="paragraph" w:styleId="Odlomakpopisa">
    <w:name w:val="List Paragraph"/>
    <w:basedOn w:val="Normal"/>
    <w:uiPriority w:val="34"/>
    <w:qFormat/>
    <w:rsid w:val="00EE1518"/>
    <w:pPr>
      <w:ind w:left="720"/>
      <w:contextualSpacing/>
    </w:pPr>
  </w:style>
  <w:style w:type="character" w:customStyle="1" w:styleId="xapple-style-span">
    <w:name w:val="x_apple-style-span"/>
    <w:basedOn w:val="Zadanifontodlomka"/>
    <w:rsid w:val="0009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16695">
      <w:bodyDiv w:val="1"/>
      <w:marLeft w:val="0"/>
      <w:marRight w:val="0"/>
      <w:marTop w:val="0"/>
      <w:marBottom w:val="0"/>
      <w:divBdr>
        <w:top w:val="none" w:sz="0" w:space="0" w:color="auto"/>
        <w:left w:val="none" w:sz="0" w:space="0" w:color="auto"/>
        <w:bottom w:val="none" w:sz="0" w:space="0" w:color="auto"/>
        <w:right w:val="none" w:sz="0" w:space="0" w:color="auto"/>
      </w:divBdr>
    </w:div>
    <w:div w:id="1248926982">
      <w:bodyDiv w:val="1"/>
      <w:marLeft w:val="0"/>
      <w:marRight w:val="0"/>
      <w:marTop w:val="0"/>
      <w:marBottom w:val="0"/>
      <w:divBdr>
        <w:top w:val="none" w:sz="0" w:space="0" w:color="auto"/>
        <w:left w:val="none" w:sz="0" w:space="0" w:color="auto"/>
        <w:bottom w:val="none" w:sz="0" w:space="0" w:color="auto"/>
        <w:right w:val="none" w:sz="0" w:space="0" w:color="auto"/>
      </w:divBdr>
    </w:div>
    <w:div w:id="1496650486">
      <w:bodyDiv w:val="1"/>
      <w:marLeft w:val="0"/>
      <w:marRight w:val="0"/>
      <w:marTop w:val="0"/>
      <w:marBottom w:val="0"/>
      <w:divBdr>
        <w:top w:val="none" w:sz="0" w:space="0" w:color="auto"/>
        <w:left w:val="none" w:sz="0" w:space="0" w:color="auto"/>
        <w:bottom w:val="none" w:sz="0" w:space="0" w:color="auto"/>
        <w:right w:val="none" w:sz="0" w:space="0" w:color="auto"/>
      </w:divBdr>
    </w:div>
    <w:div w:id="1994605249">
      <w:bodyDiv w:val="1"/>
      <w:marLeft w:val="0"/>
      <w:marRight w:val="0"/>
      <w:marTop w:val="0"/>
      <w:marBottom w:val="0"/>
      <w:divBdr>
        <w:top w:val="none" w:sz="0" w:space="0" w:color="auto"/>
        <w:left w:val="none" w:sz="0" w:space="0" w:color="auto"/>
        <w:bottom w:val="none" w:sz="0" w:space="0" w:color="auto"/>
        <w:right w:val="none" w:sz="0" w:space="0" w:color="auto"/>
      </w:divBdr>
    </w:div>
    <w:div w:id="20398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381</Words>
  <Characters>2174</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Dijana Petković</cp:lastModifiedBy>
  <cp:revision>5</cp:revision>
  <cp:lastPrinted>2015-10-20T15:27:00Z</cp:lastPrinted>
  <dcterms:created xsi:type="dcterms:W3CDTF">2015-11-03T10:31:00Z</dcterms:created>
  <dcterms:modified xsi:type="dcterms:W3CDTF">2015-11-03T12:05:00Z</dcterms:modified>
</cp:coreProperties>
</file>