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DACA" w14:textId="75749111" w:rsidR="00534747" w:rsidRPr="002973F4" w:rsidRDefault="002973F4" w:rsidP="007D6B4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</w:pPr>
      <w:r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 xml:space="preserve">Prilog </w:t>
      </w:r>
      <w:r w:rsidR="00037112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>2.</w:t>
      </w:r>
    </w:p>
    <w:p w14:paraId="6EB9D650" w14:textId="77777777" w:rsidR="002973F4" w:rsidRDefault="00534747" w:rsidP="007D6B4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</w:pPr>
      <w:r w:rsidRPr="002973F4">
        <w:rPr>
          <w:rFonts w:ascii="Times New Roman" w:eastAsiaTheme="minorEastAsia" w:hAnsi="Times New Roman" w:cs="Times New Roman"/>
          <w:b/>
          <w:bCs/>
          <w:sz w:val="28"/>
          <w:szCs w:val="28"/>
          <w:lang w:val="hr-HR"/>
        </w:rPr>
        <w:t>Sadržaj izvješća o</w:t>
      </w:r>
      <w:r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 xml:space="preserve"> </w:t>
      </w:r>
      <w:r w:rsidR="00A0106F"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 xml:space="preserve">ocjeni </w:t>
      </w:r>
      <w:r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>uspješnosti metode kontrole</w:t>
      </w:r>
      <w:r w:rsidR="008150AD"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 xml:space="preserve"> populacije</w:t>
      </w:r>
      <w:r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 xml:space="preserve"> </w:t>
      </w:r>
    </w:p>
    <w:p w14:paraId="6B1C44AC" w14:textId="74CE1AF6" w:rsidR="00A53FD5" w:rsidRPr="002973F4" w:rsidRDefault="00534747" w:rsidP="002973F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2973F4">
        <w:rPr>
          <w:rFonts w:ascii="Times New Roman" w:eastAsiaTheme="minorEastAsia" w:hAnsi="Times New Roman" w:cs="Times New Roman"/>
          <w:b/>
          <w:sz w:val="28"/>
          <w:szCs w:val="28"/>
          <w:lang w:val="hr-HR"/>
        </w:rPr>
        <w:t>prioritetne IAS</w:t>
      </w:r>
    </w:p>
    <w:p w14:paraId="714B2663" w14:textId="382D405E" w:rsidR="00A53FD5" w:rsidRPr="002973F4" w:rsidRDefault="00A53FD5" w:rsidP="007D6B41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hr-HR"/>
        </w:rPr>
      </w:pPr>
    </w:p>
    <w:p w14:paraId="508ED437" w14:textId="77777777" w:rsidR="00534747" w:rsidRPr="002973F4" w:rsidRDefault="00534747" w:rsidP="007D6B41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hr-HR"/>
        </w:rPr>
      </w:pPr>
    </w:p>
    <w:p w14:paraId="38458852" w14:textId="664FEDDF" w:rsidR="00FD50C8" w:rsidRPr="002973F4" w:rsidRDefault="00534747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Detalji 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>korišten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metodologij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12549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za</w:t>
      </w:r>
      <w:r w:rsidR="00FD50C8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>praćenj</w:t>
      </w:r>
      <w:r w:rsidR="00112549" w:rsidRPr="002973F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i uklanjanj</w:t>
      </w:r>
      <w:r w:rsidR="00112549" w:rsidRPr="002973F4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973F4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prioritetne 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IAS</w:t>
      </w:r>
      <w:r w:rsidR="00FD50C8" w:rsidRPr="002973F4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6907DE81" w14:textId="47B632D4" w:rsidR="00FD50C8" w:rsidRPr="002973F4" w:rsidRDefault="005043D7" w:rsidP="007D6B41">
      <w:pPr>
        <w:pStyle w:val="Odlomakpopisa"/>
        <w:numPr>
          <w:ilvl w:val="0"/>
          <w:numId w:val="8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način odabira i opis lokacija</w:t>
      </w:r>
      <w:r w:rsidR="00FD50C8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praćenja i uklanjanja IAS</w:t>
      </w:r>
    </w:p>
    <w:p w14:paraId="193E6DCB" w14:textId="57CC5880" w:rsidR="00FD50C8" w:rsidRPr="002973F4" w:rsidRDefault="007C5833" w:rsidP="007D6B41">
      <w:pPr>
        <w:pStyle w:val="Odlomakpopisa"/>
        <w:numPr>
          <w:ilvl w:val="0"/>
          <w:numId w:val="8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vremensko razdoblje provođenja praćenja 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>i uklanjanja</w:t>
      </w:r>
    </w:p>
    <w:p w14:paraId="18F6EACE" w14:textId="1B9B6286" w:rsidR="00FD50C8" w:rsidRPr="002973F4" w:rsidRDefault="00FD50C8" w:rsidP="007D6B41">
      <w:pPr>
        <w:pStyle w:val="Odlomakpopisa"/>
        <w:numPr>
          <w:ilvl w:val="0"/>
          <w:numId w:val="8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učestalost provođenja praćenja i uklanjanja</w:t>
      </w:r>
    </w:p>
    <w:p w14:paraId="6D4FB3F0" w14:textId="4A553BCE" w:rsidR="00FD50C8" w:rsidRPr="002973F4" w:rsidRDefault="007C5833" w:rsidP="007D6B41">
      <w:pPr>
        <w:pStyle w:val="Odlomakpopisa"/>
        <w:numPr>
          <w:ilvl w:val="0"/>
          <w:numId w:val="8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opis </w:t>
      </w:r>
      <w:r w:rsidR="00FD50C8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korištenih 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metoda </w:t>
      </w:r>
      <w:r w:rsidR="00FD50C8" w:rsidRPr="002973F4">
        <w:rPr>
          <w:rFonts w:ascii="Times New Roman" w:hAnsi="Times New Roman" w:cs="Times New Roman"/>
          <w:sz w:val="24"/>
          <w:szCs w:val="24"/>
          <w:lang w:val="hr-HR"/>
        </w:rPr>
        <w:t>praćenja i uklanjanja</w:t>
      </w:r>
    </w:p>
    <w:p w14:paraId="2704AE18" w14:textId="67A0F2AE" w:rsidR="004B7187" w:rsidRPr="002973F4" w:rsidRDefault="007C5833" w:rsidP="007D6B41">
      <w:pPr>
        <w:pStyle w:val="Odlomakpopisa"/>
        <w:numPr>
          <w:ilvl w:val="0"/>
          <w:numId w:val="8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broj </w:t>
      </w:r>
      <w:r w:rsidR="005043D7" w:rsidRPr="002973F4">
        <w:rPr>
          <w:rFonts w:ascii="Times New Roman" w:hAnsi="Times New Roman" w:cs="Times New Roman"/>
          <w:sz w:val="24"/>
          <w:szCs w:val="24"/>
          <w:lang w:val="hr-HR"/>
        </w:rPr>
        <w:t>lokacija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na kojima je provedeno praćenje</w:t>
      </w:r>
      <w:r w:rsidR="00FD50C8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i uklanjanje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, geografsk</w:t>
      </w:r>
      <w:r w:rsidR="004B7187" w:rsidRPr="002973F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distribucij</w:t>
      </w:r>
      <w:r w:rsidR="004B7187" w:rsidRPr="002973F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6550" w:rsidRPr="002973F4">
        <w:rPr>
          <w:rFonts w:ascii="Times New Roman" w:hAnsi="Times New Roman" w:cs="Times New Roman"/>
          <w:sz w:val="24"/>
          <w:szCs w:val="24"/>
          <w:lang w:val="hr-HR"/>
        </w:rPr>
        <w:t>lokacija</w:t>
      </w:r>
    </w:p>
    <w:p w14:paraId="7512B47D" w14:textId="47F53ABB" w:rsidR="00D44F9D" w:rsidRPr="002973F4" w:rsidRDefault="00534747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>pseg posla (</w:t>
      </w:r>
      <w:r w:rsidR="004D7942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radni napor, </w:t>
      </w:r>
      <w:r w:rsidR="00A0106F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popis </w:t>
      </w:r>
      <w:r w:rsidR="004D7942" w:rsidRPr="002973F4">
        <w:rPr>
          <w:rFonts w:ascii="Times New Roman" w:hAnsi="Times New Roman" w:cs="Times New Roman"/>
          <w:sz w:val="24"/>
          <w:szCs w:val="24"/>
          <w:lang w:val="hr-HR"/>
        </w:rPr>
        <w:t>provoditelja uklanjanja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itd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14:paraId="5DDD5477" w14:textId="27340A05" w:rsidR="00543B2F" w:rsidRPr="002973F4" w:rsidRDefault="001E73EE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Procjena uspješnosti provedbe uklanjanja sukladno </w:t>
      </w:r>
      <w:r w:rsidR="00543B2F" w:rsidRPr="002973F4">
        <w:rPr>
          <w:rFonts w:ascii="Times New Roman" w:hAnsi="Times New Roman" w:cs="Times New Roman"/>
          <w:sz w:val="24"/>
          <w:szCs w:val="24"/>
          <w:lang w:val="hr-HR"/>
        </w:rPr>
        <w:t>ciljan</w:t>
      </w:r>
      <w:r w:rsidR="00D00AD4" w:rsidRPr="002973F4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543B2F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vrijednosti pokazatelja Poziva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tzv. e</w:t>
      </w:r>
      <w:r w:rsidR="00CB23CD" w:rsidRPr="002973F4">
        <w:rPr>
          <w:rFonts w:ascii="Times New Roman" w:hAnsi="Times New Roman" w:cs="Times New Roman"/>
          <w:sz w:val="24"/>
          <w:szCs w:val="24"/>
          <w:lang w:val="hr-HR"/>
        </w:rPr>
        <w:t>valuacij</w:t>
      </w:r>
      <w:r w:rsidR="00D44F9D" w:rsidRPr="002973F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podataka (opis 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načina/metodologije 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evaluacije podataka, 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izrada </w:t>
      </w:r>
      <w:r w:rsidR="004D7942" w:rsidRPr="002973F4">
        <w:rPr>
          <w:rFonts w:ascii="Times New Roman" w:hAnsi="Times New Roman" w:cs="Times New Roman"/>
          <w:sz w:val="24"/>
          <w:szCs w:val="24"/>
          <w:lang w:val="hr-HR"/>
        </w:rPr>
        <w:t>evaluacije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podataka prikupljenih prilikom provođenja praćenja i provođenja uklanjanja i ostalih raspoloživih podataka) </w:t>
      </w:r>
    </w:p>
    <w:p w14:paraId="297CA113" w14:textId="77777777" w:rsidR="007C5833" w:rsidRPr="002973F4" w:rsidRDefault="00D44F9D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B23CD" w:rsidRPr="002973F4">
        <w:rPr>
          <w:rFonts w:ascii="Times New Roman" w:hAnsi="Times New Roman" w:cs="Times New Roman"/>
          <w:sz w:val="24"/>
          <w:szCs w:val="24"/>
          <w:lang w:val="hr-HR"/>
        </w:rPr>
        <w:t>spunjen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CB23CD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obrasc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>za bilježenje podataka (terenski obrasci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>, tablice i sl. za praćenje i uklanjanje)</w:t>
      </w:r>
    </w:p>
    <w:p w14:paraId="2D3C0BED" w14:textId="6BBAF793" w:rsidR="007C5833" w:rsidRPr="002973F4" w:rsidRDefault="00D44F9D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F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>otodokumentacija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područja i zabilježenih vrsta (u .jpg</w:t>
      </w:r>
      <w:r w:rsidR="001F62AD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0106F" w:rsidRPr="002973F4">
        <w:rPr>
          <w:rFonts w:ascii="Times New Roman" w:hAnsi="Times New Roman" w:cs="Times New Roman"/>
          <w:sz w:val="24"/>
          <w:szCs w:val="24"/>
          <w:lang w:val="hr-HR"/>
        </w:rPr>
        <w:t>i/</w:t>
      </w:r>
      <w:r w:rsidR="001F62AD" w:rsidRPr="002973F4">
        <w:rPr>
          <w:rFonts w:ascii="Times New Roman" w:hAnsi="Times New Roman" w:cs="Times New Roman"/>
          <w:sz w:val="24"/>
          <w:szCs w:val="24"/>
          <w:lang w:val="hr-HR"/>
        </w:rPr>
        <w:t>ili .tiff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formatu) prilikom praćenja i uklanjanja</w:t>
      </w:r>
    </w:p>
    <w:p w14:paraId="73A25B83" w14:textId="12711A77" w:rsidR="007C5833" w:rsidRPr="002973F4" w:rsidRDefault="00D44F9D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CB23CD" w:rsidRPr="002973F4">
        <w:rPr>
          <w:rFonts w:ascii="Times New Roman" w:hAnsi="Times New Roman" w:cs="Times New Roman"/>
          <w:sz w:val="24"/>
          <w:szCs w:val="24"/>
          <w:lang w:val="hr-HR"/>
        </w:rPr>
        <w:t>art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Republike Hrvatske s označenim obrađenim loka</w:t>
      </w:r>
      <w:r w:rsidR="0049106D" w:rsidRPr="002973F4">
        <w:rPr>
          <w:rFonts w:ascii="Times New Roman" w:hAnsi="Times New Roman" w:cs="Times New Roman"/>
          <w:sz w:val="24"/>
          <w:szCs w:val="24"/>
          <w:lang w:val="hr-HR"/>
        </w:rPr>
        <w:t>cijama</w:t>
      </w:r>
      <w:r w:rsidR="007C5833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(u .shp HTRS96 formatu)</w:t>
      </w:r>
    </w:p>
    <w:p w14:paraId="53BF0235" w14:textId="2B911C4C" w:rsidR="00A53FD5" w:rsidRPr="002973F4" w:rsidRDefault="004B7187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Opis p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>roblem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>a i izazova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B4FF2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za vrijeme provedbe </w:t>
      </w:r>
      <w:r w:rsidR="004C6550" w:rsidRPr="002973F4">
        <w:rPr>
          <w:rFonts w:ascii="Times New Roman" w:hAnsi="Times New Roman" w:cs="Times New Roman"/>
          <w:sz w:val="24"/>
          <w:szCs w:val="24"/>
          <w:lang w:val="hr-HR"/>
        </w:rPr>
        <w:t>praćenja</w:t>
      </w:r>
      <w:r w:rsidR="004B4FF2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4C6550" w:rsidRPr="002973F4">
        <w:rPr>
          <w:rFonts w:ascii="Times New Roman" w:hAnsi="Times New Roman" w:cs="Times New Roman"/>
          <w:sz w:val="24"/>
          <w:szCs w:val="24"/>
          <w:lang w:val="hr-HR"/>
        </w:rPr>
        <w:t>uklanjanja</w:t>
      </w:r>
    </w:p>
    <w:p w14:paraId="56C2D976" w14:textId="28AA545D" w:rsidR="007C5833" w:rsidRPr="002973F4" w:rsidRDefault="00D44F9D" w:rsidP="007D6B41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>apomene i preporuke za daljnje praćenje</w:t>
      </w:r>
      <w:r w:rsidR="00D00AD4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i metodologiju uklanjanja</w:t>
      </w:r>
      <w:r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 xml:space="preserve">na temelju terenskog iskustva i dobivenih rezultata </w:t>
      </w:r>
    </w:p>
    <w:p w14:paraId="0C73D995" w14:textId="73DB9908" w:rsidR="00A53FD5" w:rsidRPr="002C76E3" w:rsidRDefault="00D44F9D" w:rsidP="007C5833">
      <w:pPr>
        <w:pStyle w:val="Odlomakpopisa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973F4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9E1296" w:rsidRPr="002973F4">
        <w:rPr>
          <w:rFonts w:ascii="Times New Roman" w:hAnsi="Times New Roman" w:cs="Times New Roman"/>
          <w:sz w:val="24"/>
          <w:szCs w:val="24"/>
          <w:lang w:val="hr-HR"/>
        </w:rPr>
        <w:t>opis korištene literature</w:t>
      </w:r>
    </w:p>
    <w:sectPr w:rsidR="00A53FD5" w:rsidRPr="002C76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2303" w14:textId="77777777" w:rsidR="00037112" w:rsidRDefault="00037112" w:rsidP="00037112">
      <w:pPr>
        <w:spacing w:after="0" w:line="240" w:lineRule="auto"/>
      </w:pPr>
      <w:r>
        <w:separator/>
      </w:r>
    </w:p>
  </w:endnote>
  <w:endnote w:type="continuationSeparator" w:id="0">
    <w:p w14:paraId="72B33658" w14:textId="77777777" w:rsidR="00037112" w:rsidRDefault="00037112" w:rsidP="00037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85FE" w14:textId="77777777" w:rsidR="00037112" w:rsidRDefault="00037112" w:rsidP="00037112">
      <w:pPr>
        <w:spacing w:after="0" w:line="240" w:lineRule="auto"/>
      </w:pPr>
      <w:r>
        <w:separator/>
      </w:r>
    </w:p>
  </w:footnote>
  <w:footnote w:type="continuationSeparator" w:id="0">
    <w:p w14:paraId="516F6033" w14:textId="77777777" w:rsidR="00037112" w:rsidRDefault="00037112" w:rsidP="00037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15AD"/>
    <w:multiLevelType w:val="hybridMultilevel"/>
    <w:tmpl w:val="9E7C7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50507"/>
    <w:multiLevelType w:val="hybridMultilevel"/>
    <w:tmpl w:val="0262E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A18"/>
    <w:multiLevelType w:val="hybridMultilevel"/>
    <w:tmpl w:val="08226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3631"/>
    <w:multiLevelType w:val="hybridMultilevel"/>
    <w:tmpl w:val="6B984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576DA"/>
    <w:multiLevelType w:val="hybridMultilevel"/>
    <w:tmpl w:val="2DB85A9E"/>
    <w:lvl w:ilvl="0" w:tplc="4F1C4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A0333"/>
    <w:multiLevelType w:val="hybridMultilevel"/>
    <w:tmpl w:val="E6B8C9A6"/>
    <w:lvl w:ilvl="0" w:tplc="26C2232A">
      <w:start w:val="1"/>
      <w:numFmt w:val="bullet"/>
      <w:lvlText w:val="–"/>
      <w:lvlJc w:val="left"/>
      <w:pPr>
        <w:ind w:left="2205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63F87B71"/>
    <w:multiLevelType w:val="hybridMultilevel"/>
    <w:tmpl w:val="5CFA7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CDA3CEC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65933"/>
    <w:multiLevelType w:val="hybridMultilevel"/>
    <w:tmpl w:val="A936EE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8081">
    <w:abstractNumId w:val="6"/>
  </w:num>
  <w:num w:numId="2" w16cid:durableId="924875988">
    <w:abstractNumId w:val="0"/>
  </w:num>
  <w:num w:numId="3" w16cid:durableId="1691487333">
    <w:abstractNumId w:val="2"/>
  </w:num>
  <w:num w:numId="4" w16cid:durableId="697850844">
    <w:abstractNumId w:val="3"/>
  </w:num>
  <w:num w:numId="5" w16cid:durableId="1523319330">
    <w:abstractNumId w:val="7"/>
  </w:num>
  <w:num w:numId="6" w16cid:durableId="1674261097">
    <w:abstractNumId w:val="1"/>
  </w:num>
  <w:num w:numId="7" w16cid:durableId="1017971654">
    <w:abstractNumId w:val="4"/>
  </w:num>
  <w:num w:numId="8" w16cid:durableId="16879053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33"/>
    <w:rsid w:val="00037112"/>
    <w:rsid w:val="00112549"/>
    <w:rsid w:val="001E73EE"/>
    <w:rsid w:val="001F62AD"/>
    <w:rsid w:val="002108B2"/>
    <w:rsid w:val="002973F4"/>
    <w:rsid w:val="002A6461"/>
    <w:rsid w:val="002C76E3"/>
    <w:rsid w:val="003F00D8"/>
    <w:rsid w:val="0040279D"/>
    <w:rsid w:val="0049106D"/>
    <w:rsid w:val="004A5E61"/>
    <w:rsid w:val="004B4FF2"/>
    <w:rsid w:val="004B7187"/>
    <w:rsid w:val="004C6550"/>
    <w:rsid w:val="004D7942"/>
    <w:rsid w:val="005043D7"/>
    <w:rsid w:val="00534747"/>
    <w:rsid w:val="00543B2F"/>
    <w:rsid w:val="006C19E3"/>
    <w:rsid w:val="007C5833"/>
    <w:rsid w:val="007D6B41"/>
    <w:rsid w:val="008150AD"/>
    <w:rsid w:val="0086014F"/>
    <w:rsid w:val="008A53EB"/>
    <w:rsid w:val="009C5681"/>
    <w:rsid w:val="009D5379"/>
    <w:rsid w:val="009E1296"/>
    <w:rsid w:val="00A0106F"/>
    <w:rsid w:val="00A31413"/>
    <w:rsid w:val="00A53FD5"/>
    <w:rsid w:val="00A969A6"/>
    <w:rsid w:val="00BB7FB8"/>
    <w:rsid w:val="00BE2E7F"/>
    <w:rsid w:val="00CA4D3E"/>
    <w:rsid w:val="00CB23CD"/>
    <w:rsid w:val="00CC13BA"/>
    <w:rsid w:val="00D00AD4"/>
    <w:rsid w:val="00D23E27"/>
    <w:rsid w:val="00D44F9D"/>
    <w:rsid w:val="00DA51A1"/>
    <w:rsid w:val="00E16991"/>
    <w:rsid w:val="00F849B4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04EED6"/>
  <w15:chartTrackingRefBased/>
  <w15:docId w15:val="{9E9DF828-D68C-4B87-ACFD-9BA9E3A2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7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747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125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25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254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254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2549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B718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03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7112"/>
  </w:style>
  <w:style w:type="paragraph" w:styleId="Podnoje">
    <w:name w:val="footer"/>
    <w:basedOn w:val="Normal"/>
    <w:link w:val="PodnojeChar"/>
    <w:uiPriority w:val="99"/>
    <w:unhideWhenUsed/>
    <w:rsid w:val="00037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5F58CC6A-CF6B-4105-AA58-0D9C7554EB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E27453-70EF-4432-A2F9-0AC392F542E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ZZOP</dc:creator>
  <cp:keywords/>
  <dc:description/>
  <cp:lastModifiedBy>Vlatka Gulan Zetić</cp:lastModifiedBy>
  <cp:revision>7</cp:revision>
  <cp:lastPrinted>2022-04-13T07:16:00Z</cp:lastPrinted>
  <dcterms:created xsi:type="dcterms:W3CDTF">2021-03-22T10:14:00Z</dcterms:created>
  <dcterms:modified xsi:type="dcterms:W3CDTF">2022-04-13T07:16:00Z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c858975b-a925-485a-acdf-8e09b322c155</vt:lpwstr>
  </property>
  <property fmtid="{D5CDD505-2E9C-101B-9397-08002B2CF9AE}" pid="3" name="bjSaver">
    <vt:lpwstr>XvDIpLQYhCbClYAgrIVwMi5v1enpTI63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