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0CEEE6" w14:textId="77777777" w:rsidR="00111399" w:rsidRPr="00111399" w:rsidRDefault="00111399" w:rsidP="00F94E17">
      <w:pPr>
        <w:jc w:val="center"/>
        <w:outlineLvl w:val="1"/>
        <w:rPr>
          <w:rFonts w:ascii="Arial" w:eastAsia="Times New Roman" w:hAnsi="Arial" w:cs="Arial"/>
          <w:b/>
          <w:bCs/>
          <w:lang w:eastAsia="x-none"/>
        </w:rPr>
      </w:pPr>
      <w:r w:rsidRPr="00111399">
        <w:rPr>
          <w:rFonts w:ascii="Arial" w:eastAsia="Times New Roman" w:hAnsi="Arial" w:cs="Arial"/>
          <w:b/>
          <w:bCs/>
          <w:lang w:eastAsia="x-none"/>
        </w:rPr>
        <w:t>J A V N I    N A T J E Č A J</w:t>
      </w:r>
    </w:p>
    <w:p w14:paraId="4235A7ED" w14:textId="2348FA39" w:rsidR="00111399" w:rsidRPr="00111399" w:rsidRDefault="00192726" w:rsidP="00F94E17">
      <w:pPr>
        <w:jc w:val="center"/>
        <w:outlineLvl w:val="1"/>
        <w:rPr>
          <w:rFonts w:ascii="Arial" w:eastAsia="Times New Roman" w:hAnsi="Arial" w:cs="Arial"/>
          <w:b/>
          <w:bCs/>
          <w:lang w:eastAsia="x-none"/>
        </w:rPr>
      </w:pPr>
      <w:r>
        <w:rPr>
          <w:rFonts w:ascii="Arial" w:eastAsia="Times New Roman" w:hAnsi="Arial" w:cs="Arial"/>
          <w:b/>
          <w:bCs/>
          <w:lang w:eastAsia="x-none"/>
        </w:rPr>
        <w:t>(ZO</w:t>
      </w:r>
      <w:r w:rsidR="00FE6C2F">
        <w:rPr>
          <w:rFonts w:ascii="Arial" w:eastAsia="Times New Roman" w:hAnsi="Arial" w:cs="Arial"/>
          <w:b/>
          <w:bCs/>
          <w:lang w:eastAsia="x-none"/>
        </w:rPr>
        <w:t>/</w:t>
      </w:r>
      <w:r w:rsidR="00117CAE">
        <w:rPr>
          <w:rFonts w:ascii="Arial" w:eastAsia="Times New Roman" w:hAnsi="Arial" w:cs="Arial"/>
          <w:b/>
          <w:bCs/>
          <w:lang w:eastAsia="x-none"/>
        </w:rPr>
        <w:t>E</w:t>
      </w:r>
      <w:r w:rsidR="00FE6C2F">
        <w:rPr>
          <w:rFonts w:ascii="Arial" w:eastAsia="Times New Roman" w:hAnsi="Arial" w:cs="Arial"/>
          <w:b/>
          <w:bCs/>
          <w:lang w:eastAsia="x-none"/>
        </w:rPr>
        <w:t>n</w:t>
      </w:r>
      <w:r w:rsidR="00117CAE">
        <w:rPr>
          <w:rFonts w:ascii="Arial" w:eastAsia="Times New Roman" w:hAnsi="Arial" w:cs="Arial"/>
          <w:b/>
          <w:bCs/>
          <w:lang w:eastAsia="x-none"/>
        </w:rPr>
        <w:t>U</w:t>
      </w:r>
      <w:r w:rsidR="00FE6C2F">
        <w:rPr>
          <w:rFonts w:ascii="Arial" w:eastAsia="Times New Roman" w:hAnsi="Arial" w:cs="Arial"/>
          <w:b/>
          <w:bCs/>
          <w:lang w:eastAsia="x-none"/>
        </w:rPr>
        <w:t>-</w:t>
      </w:r>
      <w:r w:rsidR="00DC0314">
        <w:rPr>
          <w:rFonts w:ascii="Arial" w:eastAsia="Times New Roman" w:hAnsi="Arial" w:cs="Arial"/>
          <w:b/>
          <w:bCs/>
          <w:lang w:eastAsia="x-none"/>
        </w:rPr>
        <w:t>1</w:t>
      </w:r>
      <w:r>
        <w:rPr>
          <w:rFonts w:ascii="Arial" w:eastAsia="Times New Roman" w:hAnsi="Arial" w:cs="Arial"/>
          <w:b/>
          <w:bCs/>
          <w:lang w:eastAsia="x-none"/>
        </w:rPr>
        <w:t>/202</w:t>
      </w:r>
      <w:r w:rsidR="00DC0314">
        <w:rPr>
          <w:rFonts w:ascii="Arial" w:eastAsia="Times New Roman" w:hAnsi="Arial" w:cs="Arial"/>
          <w:b/>
          <w:bCs/>
          <w:lang w:eastAsia="x-none"/>
        </w:rPr>
        <w:t>4</w:t>
      </w:r>
      <w:r w:rsidR="00111399" w:rsidRPr="00111399">
        <w:rPr>
          <w:rFonts w:ascii="Arial" w:eastAsia="Times New Roman" w:hAnsi="Arial" w:cs="Arial"/>
          <w:b/>
          <w:bCs/>
          <w:lang w:eastAsia="x-none"/>
        </w:rPr>
        <w:t>)</w:t>
      </w:r>
    </w:p>
    <w:p w14:paraId="1F77F5AF" w14:textId="027300B4" w:rsidR="00111399" w:rsidRPr="00111399" w:rsidRDefault="00111399" w:rsidP="00F94E17">
      <w:pPr>
        <w:jc w:val="center"/>
        <w:outlineLvl w:val="1"/>
        <w:rPr>
          <w:rFonts w:ascii="Arial" w:eastAsia="Times New Roman" w:hAnsi="Arial" w:cs="Arial"/>
          <w:b/>
          <w:bCs/>
          <w:lang w:eastAsia="x-none"/>
        </w:rPr>
      </w:pPr>
      <w:r w:rsidRPr="00111399">
        <w:rPr>
          <w:rFonts w:ascii="Arial" w:eastAsia="Times New Roman" w:hAnsi="Arial" w:cs="Arial"/>
          <w:b/>
          <w:bCs/>
          <w:lang w:eastAsia="x-none"/>
        </w:rPr>
        <w:t xml:space="preserve">ZA SUFINANCIRANJE PROJEKATA </w:t>
      </w:r>
      <w:r w:rsidR="00FE6C2F">
        <w:rPr>
          <w:rFonts w:ascii="Arial" w:eastAsia="Times New Roman" w:hAnsi="Arial" w:cs="Arial"/>
          <w:b/>
          <w:bCs/>
          <w:lang w:eastAsia="x-none"/>
        </w:rPr>
        <w:t xml:space="preserve">U PODRUČJU ZO I ENU </w:t>
      </w:r>
    </w:p>
    <w:p w14:paraId="5818F218" w14:textId="420A9C9B" w:rsidR="00111399" w:rsidRDefault="00111399" w:rsidP="00F94E17">
      <w:pPr>
        <w:jc w:val="center"/>
        <w:outlineLvl w:val="1"/>
        <w:rPr>
          <w:rFonts w:ascii="Arial" w:eastAsia="Times New Roman" w:hAnsi="Arial" w:cs="Arial"/>
          <w:b/>
          <w:bCs/>
          <w:lang w:eastAsia="x-none"/>
        </w:rPr>
      </w:pPr>
      <w:r w:rsidRPr="00111399">
        <w:rPr>
          <w:rFonts w:ascii="Arial" w:eastAsia="Times New Roman" w:hAnsi="Arial" w:cs="Arial"/>
          <w:b/>
          <w:bCs/>
          <w:lang w:eastAsia="x-none"/>
        </w:rPr>
        <w:t>ORGANIZACIJA CIVILNOGA DRUŠTVA (UDRUGA)</w:t>
      </w:r>
    </w:p>
    <w:p w14:paraId="500C7369" w14:textId="77777777" w:rsidR="00111399" w:rsidRPr="00111399" w:rsidRDefault="00111399" w:rsidP="00111399">
      <w:pPr>
        <w:jc w:val="both"/>
        <w:outlineLvl w:val="1"/>
        <w:rPr>
          <w:rFonts w:ascii="Arial" w:eastAsia="Times New Roman" w:hAnsi="Arial" w:cs="Arial"/>
          <w:b/>
          <w:bCs/>
          <w:lang w:eastAsia="x-none"/>
        </w:rPr>
      </w:pPr>
    </w:p>
    <w:p w14:paraId="08B4642E" w14:textId="77777777" w:rsidR="00241A52" w:rsidRPr="00896B69" w:rsidRDefault="00241A52" w:rsidP="00241A52">
      <w:pPr>
        <w:jc w:val="center"/>
        <w:rPr>
          <w:rFonts w:ascii="Arial" w:hAnsi="Arial" w:cs="Arial"/>
          <w:b/>
          <w:sz w:val="28"/>
          <w:szCs w:val="28"/>
        </w:rPr>
      </w:pPr>
      <w:r w:rsidRPr="00896B69">
        <w:rPr>
          <w:rFonts w:ascii="Arial" w:hAnsi="Arial" w:cs="Arial"/>
          <w:b/>
          <w:sz w:val="28"/>
          <w:szCs w:val="28"/>
        </w:rPr>
        <w:t>Pitanja i odgovori</w:t>
      </w:r>
    </w:p>
    <w:p w14:paraId="0B73F4CF" w14:textId="77777777" w:rsidR="00457480" w:rsidRDefault="00457480" w:rsidP="00241A52">
      <w:pPr>
        <w:jc w:val="center"/>
        <w:rPr>
          <w:rFonts w:ascii="Arial" w:hAnsi="Arial" w:cs="Arial"/>
          <w:b/>
          <w:sz w:val="28"/>
          <w:szCs w:val="28"/>
        </w:rPr>
      </w:pPr>
    </w:p>
    <w:p w14:paraId="1AA9FFFD" w14:textId="77777777" w:rsidR="008F78A1" w:rsidRDefault="008F78A1" w:rsidP="00990705"/>
    <w:tbl>
      <w:tblPr>
        <w:tblStyle w:val="Reetkatablice"/>
        <w:tblW w:w="0" w:type="auto"/>
        <w:tblInd w:w="-318" w:type="dxa"/>
        <w:tblLook w:val="04A0" w:firstRow="1" w:lastRow="0" w:firstColumn="1" w:lastColumn="0" w:noHBand="0" w:noVBand="1"/>
      </w:tblPr>
      <w:tblGrid>
        <w:gridCol w:w="516"/>
        <w:gridCol w:w="4499"/>
        <w:gridCol w:w="4591"/>
      </w:tblGrid>
      <w:tr w:rsidR="00C130A8" w:rsidRPr="003B00B7" w14:paraId="10600B81" w14:textId="77777777" w:rsidTr="004F79A7">
        <w:trPr>
          <w:tblHeader/>
        </w:trPr>
        <w:tc>
          <w:tcPr>
            <w:tcW w:w="516" w:type="dxa"/>
            <w:shd w:val="clear" w:color="auto" w:fill="D9D9D9" w:themeFill="background1" w:themeFillShade="D9"/>
          </w:tcPr>
          <w:p w14:paraId="06CE5FDC" w14:textId="77777777" w:rsidR="00DF5CCC" w:rsidRPr="003B00B7" w:rsidRDefault="00DF5CCC" w:rsidP="003B00B7">
            <w:pPr>
              <w:jc w:val="center"/>
              <w:rPr>
                <w:sz w:val="24"/>
                <w:szCs w:val="24"/>
              </w:rPr>
            </w:pPr>
          </w:p>
        </w:tc>
        <w:tc>
          <w:tcPr>
            <w:tcW w:w="4499" w:type="dxa"/>
            <w:shd w:val="clear" w:color="auto" w:fill="D9D9D9" w:themeFill="background1" w:themeFillShade="D9"/>
          </w:tcPr>
          <w:p w14:paraId="36403152" w14:textId="77777777" w:rsidR="00DF5CCC" w:rsidRPr="009A3519" w:rsidRDefault="00DF5CCC" w:rsidP="003B00B7">
            <w:pPr>
              <w:jc w:val="center"/>
              <w:rPr>
                <w:rFonts w:ascii="Arial" w:hAnsi="Arial" w:cs="Arial"/>
                <w:b/>
                <w:sz w:val="24"/>
                <w:szCs w:val="24"/>
              </w:rPr>
            </w:pPr>
            <w:r w:rsidRPr="009A3519">
              <w:rPr>
                <w:rFonts w:ascii="Arial" w:hAnsi="Arial" w:cs="Arial"/>
                <w:b/>
                <w:sz w:val="24"/>
                <w:szCs w:val="24"/>
              </w:rPr>
              <w:t>PITANJE</w:t>
            </w:r>
          </w:p>
          <w:p w14:paraId="57B0EBAF" w14:textId="77777777" w:rsidR="00DF5CCC" w:rsidRPr="00554D6B" w:rsidRDefault="00DF5CCC" w:rsidP="003B00B7">
            <w:pPr>
              <w:jc w:val="center"/>
              <w:rPr>
                <w:rFonts w:ascii="Arial" w:hAnsi="Arial" w:cs="Arial"/>
                <w:bCs/>
                <w:sz w:val="24"/>
                <w:szCs w:val="24"/>
              </w:rPr>
            </w:pPr>
          </w:p>
        </w:tc>
        <w:tc>
          <w:tcPr>
            <w:tcW w:w="4591" w:type="dxa"/>
            <w:shd w:val="clear" w:color="auto" w:fill="D9D9D9" w:themeFill="background1" w:themeFillShade="D9"/>
          </w:tcPr>
          <w:p w14:paraId="394E6AB2" w14:textId="77777777" w:rsidR="00DF5CCC" w:rsidRPr="000312DE" w:rsidRDefault="00DF5CCC" w:rsidP="003B00B7">
            <w:pPr>
              <w:jc w:val="center"/>
              <w:rPr>
                <w:rFonts w:ascii="Arial" w:hAnsi="Arial" w:cs="Arial"/>
                <w:b/>
                <w:sz w:val="24"/>
                <w:szCs w:val="24"/>
              </w:rPr>
            </w:pPr>
            <w:r w:rsidRPr="000312DE">
              <w:rPr>
                <w:rFonts w:ascii="Arial" w:hAnsi="Arial" w:cs="Arial"/>
                <w:b/>
                <w:sz w:val="24"/>
                <w:szCs w:val="24"/>
              </w:rPr>
              <w:t>ODGOVOR</w:t>
            </w:r>
          </w:p>
        </w:tc>
      </w:tr>
      <w:tr w:rsidR="00CF7CCE" w:rsidRPr="00FE6C2F" w14:paraId="652B04B0" w14:textId="77777777" w:rsidTr="005F71C9">
        <w:trPr>
          <w:trHeight w:val="3087"/>
        </w:trPr>
        <w:tc>
          <w:tcPr>
            <w:tcW w:w="516" w:type="dxa"/>
          </w:tcPr>
          <w:p w14:paraId="4FA6095D" w14:textId="77777777" w:rsidR="00CF7CCE" w:rsidRPr="00FE6C2F" w:rsidRDefault="00CF7CCE" w:rsidP="00CF7CCE">
            <w:pPr>
              <w:jc w:val="both"/>
              <w:rPr>
                <w:rFonts w:ascii="Arial" w:hAnsi="Arial" w:cs="Arial"/>
              </w:rPr>
            </w:pPr>
            <w:r w:rsidRPr="00FE6C2F">
              <w:rPr>
                <w:rFonts w:ascii="Arial" w:hAnsi="Arial" w:cs="Arial"/>
              </w:rPr>
              <w:t>1.</w:t>
            </w:r>
          </w:p>
        </w:tc>
        <w:tc>
          <w:tcPr>
            <w:tcW w:w="4499" w:type="dxa"/>
          </w:tcPr>
          <w:p w14:paraId="42DAF3C8" w14:textId="16E6F60E" w:rsidR="005F71C9" w:rsidRPr="005F71C9" w:rsidRDefault="005F71C9" w:rsidP="005F71C9">
            <w:pPr>
              <w:rPr>
                <w:rFonts w:ascii="Arial" w:hAnsi="Arial" w:cs="Arial"/>
                <w:bCs/>
              </w:rPr>
            </w:pPr>
            <w:r w:rsidRPr="005F71C9">
              <w:rPr>
                <w:rFonts w:ascii="Arial" w:hAnsi="Arial" w:cs="Arial"/>
                <w:bCs/>
              </w:rPr>
              <w:t xml:space="preserve">U uputama za prijavu javnog natječaja </w:t>
            </w:r>
            <w:r>
              <w:rPr>
                <w:rFonts w:ascii="Arial" w:hAnsi="Arial" w:cs="Arial"/>
                <w:bCs/>
              </w:rPr>
              <w:t>JN</w:t>
            </w:r>
            <w:r w:rsidRPr="005F71C9">
              <w:rPr>
                <w:rFonts w:ascii="Arial" w:hAnsi="Arial" w:cs="Arial"/>
                <w:bCs/>
              </w:rPr>
              <w:t xml:space="preserve"> </w:t>
            </w:r>
            <w:r>
              <w:rPr>
                <w:rFonts w:ascii="Arial" w:hAnsi="Arial" w:cs="Arial"/>
                <w:bCs/>
              </w:rPr>
              <w:t>ZO</w:t>
            </w:r>
            <w:r w:rsidRPr="005F71C9">
              <w:rPr>
                <w:rFonts w:ascii="Arial" w:hAnsi="Arial" w:cs="Arial"/>
                <w:bCs/>
              </w:rPr>
              <w:t>/</w:t>
            </w:r>
            <w:r>
              <w:rPr>
                <w:rFonts w:ascii="Arial" w:hAnsi="Arial" w:cs="Arial"/>
                <w:bCs/>
              </w:rPr>
              <w:t>ENU</w:t>
            </w:r>
            <w:r w:rsidRPr="005F71C9">
              <w:rPr>
                <w:rFonts w:ascii="Arial" w:hAnsi="Arial" w:cs="Arial"/>
                <w:bCs/>
              </w:rPr>
              <w:t xml:space="preserve"> 1/2024 pod točkom 3.1. Br. 8 navodi se da je potrebno ishoditi uvjerenje nadležnog suda da se ne vodi kazneni postupak protiv osobe ovlaštene za zastupanje udruge. </w:t>
            </w:r>
          </w:p>
          <w:p w14:paraId="64C729AE" w14:textId="77777777" w:rsidR="005F71C9" w:rsidRPr="005F71C9" w:rsidRDefault="005F71C9" w:rsidP="005F71C9">
            <w:pPr>
              <w:rPr>
                <w:rFonts w:ascii="Arial" w:hAnsi="Arial" w:cs="Arial"/>
                <w:bCs/>
              </w:rPr>
            </w:pPr>
          </w:p>
          <w:p w14:paraId="0ED37DDB" w14:textId="3DB1B498" w:rsidR="005F71C9" w:rsidRPr="005F71C9" w:rsidRDefault="005F71C9" w:rsidP="005F71C9">
            <w:pPr>
              <w:rPr>
                <w:rFonts w:ascii="Arial" w:hAnsi="Arial" w:cs="Arial"/>
                <w:bCs/>
              </w:rPr>
            </w:pPr>
            <w:r w:rsidRPr="005F71C9">
              <w:rPr>
                <w:rFonts w:ascii="Arial" w:hAnsi="Arial" w:cs="Arial"/>
                <w:bCs/>
              </w:rPr>
              <w:t>Međutim iz ministarstva pravosuđa odjela kaznene evidencije mi odgovaraju da osoba ne može izvaditi to uvjerenje već uvjerenje treba zatražiti onaj tko raspisuje natječaj. </w:t>
            </w:r>
          </w:p>
          <w:p w14:paraId="40F1B63B" w14:textId="28CBA190" w:rsidR="00CF7CCE" w:rsidRPr="00E92E6C" w:rsidRDefault="00CF7CCE" w:rsidP="005F71C9">
            <w:pPr>
              <w:rPr>
                <w:rFonts w:ascii="Arial" w:hAnsi="Arial" w:cs="Arial"/>
                <w:bCs/>
              </w:rPr>
            </w:pPr>
          </w:p>
        </w:tc>
        <w:tc>
          <w:tcPr>
            <w:tcW w:w="4591" w:type="dxa"/>
          </w:tcPr>
          <w:p w14:paraId="3A90BF40" w14:textId="16C97100" w:rsidR="005F71C9" w:rsidRPr="005F71C9" w:rsidRDefault="005F71C9" w:rsidP="005F71C9">
            <w:pPr>
              <w:rPr>
                <w:rFonts w:ascii="Arial" w:hAnsi="Arial" w:cs="Arial"/>
              </w:rPr>
            </w:pPr>
            <w:r>
              <w:rPr>
                <w:rFonts w:ascii="Arial" w:hAnsi="Arial" w:cs="Arial"/>
              </w:rPr>
              <w:t>U</w:t>
            </w:r>
            <w:r w:rsidRPr="005F71C9">
              <w:rPr>
                <w:rFonts w:ascii="Arial" w:hAnsi="Arial" w:cs="Arial"/>
              </w:rPr>
              <w:t xml:space="preserve">vjerenje nadležnog suda da se ne vodi kazneni postupak moguće je izvaditi putem portala e-građani ili kod nadležnog općinskog suda. </w:t>
            </w:r>
          </w:p>
          <w:p w14:paraId="5E05BAB0" w14:textId="77777777" w:rsidR="005F71C9" w:rsidRPr="005F71C9" w:rsidRDefault="005F71C9" w:rsidP="005F71C9">
            <w:pPr>
              <w:rPr>
                <w:rFonts w:ascii="Arial" w:hAnsi="Arial" w:cs="Arial"/>
              </w:rPr>
            </w:pPr>
            <w:r w:rsidRPr="005F71C9">
              <w:rPr>
                <w:rFonts w:ascii="Arial" w:hAnsi="Arial" w:cs="Arial"/>
              </w:rPr>
              <w:t xml:space="preserve">Ukoliko je zahtjev za izdavanje takvog uvjerenja odbijen o tome je nadležno tijelo </w:t>
            </w:r>
            <w:r w:rsidRPr="00305CA3">
              <w:rPr>
                <w:rFonts w:ascii="Arial" w:hAnsi="Arial" w:cs="Arial"/>
              </w:rPr>
              <w:t>moralo</w:t>
            </w:r>
            <w:r w:rsidRPr="005F71C9">
              <w:rPr>
                <w:rFonts w:ascii="Arial" w:hAnsi="Arial" w:cs="Arial"/>
              </w:rPr>
              <w:t xml:space="preserve"> donijeti pismeno očitovanje s razlozima odbijanja. </w:t>
            </w:r>
          </w:p>
          <w:p w14:paraId="1CD7D3DF" w14:textId="402C343B" w:rsidR="005F71C9" w:rsidRPr="005F71C9" w:rsidRDefault="005F71C9" w:rsidP="005F71C9">
            <w:pPr>
              <w:rPr>
                <w:rFonts w:ascii="Arial" w:hAnsi="Arial" w:cs="Arial"/>
              </w:rPr>
            </w:pPr>
          </w:p>
          <w:p w14:paraId="13E8CDC7" w14:textId="2A85F370" w:rsidR="007E3286" w:rsidRPr="00E92E6C" w:rsidRDefault="007E3286" w:rsidP="007E3286">
            <w:pPr>
              <w:rPr>
                <w:rFonts w:ascii="Arial" w:hAnsi="Arial" w:cs="Arial"/>
              </w:rPr>
            </w:pPr>
          </w:p>
        </w:tc>
      </w:tr>
      <w:tr w:rsidR="00B6658B" w:rsidRPr="00FE6C2F" w14:paraId="6ABBB047" w14:textId="77777777" w:rsidTr="005F71C9">
        <w:trPr>
          <w:trHeight w:val="3383"/>
        </w:trPr>
        <w:tc>
          <w:tcPr>
            <w:tcW w:w="516" w:type="dxa"/>
          </w:tcPr>
          <w:p w14:paraId="5C23B85F" w14:textId="2DBA91A0" w:rsidR="00B6658B" w:rsidRPr="00FE6C2F" w:rsidRDefault="00986134" w:rsidP="0096018A">
            <w:pPr>
              <w:jc w:val="both"/>
              <w:rPr>
                <w:rFonts w:ascii="Arial" w:hAnsi="Arial" w:cs="Arial"/>
              </w:rPr>
            </w:pPr>
            <w:bookmarkStart w:id="0" w:name="_Hlk84836964"/>
            <w:r w:rsidRPr="00FE6C2F">
              <w:rPr>
                <w:rFonts w:ascii="Arial" w:hAnsi="Arial" w:cs="Arial"/>
              </w:rPr>
              <w:t>2</w:t>
            </w:r>
            <w:r w:rsidR="00D878C8" w:rsidRPr="00FE6C2F">
              <w:rPr>
                <w:rFonts w:ascii="Arial" w:hAnsi="Arial" w:cs="Arial"/>
              </w:rPr>
              <w:t>.</w:t>
            </w:r>
          </w:p>
        </w:tc>
        <w:tc>
          <w:tcPr>
            <w:tcW w:w="4499" w:type="dxa"/>
          </w:tcPr>
          <w:p w14:paraId="7C119FB3" w14:textId="74738EC3" w:rsidR="00305CA3" w:rsidRDefault="00305CA3" w:rsidP="00305CA3">
            <w:r w:rsidRPr="005F71C9">
              <w:rPr>
                <w:rFonts w:ascii="Arial" w:hAnsi="Arial" w:cs="Arial"/>
                <w:lang w:val="en-US"/>
              </w:rPr>
              <w:t xml:space="preserve">Na prijašnjim natječajima za sufinanciranje projekata u području zaštite okoliša i energetske učinkovitosti organizacija civilnog društva postojalo je ograničenje od 30% od </w:t>
            </w:r>
            <w:r>
              <w:rPr>
                <w:rFonts w:ascii="Arial" w:hAnsi="Arial" w:cs="Arial"/>
                <w:lang w:val="en-US"/>
              </w:rPr>
              <w:t xml:space="preserve">ukupno </w:t>
            </w:r>
            <w:r w:rsidRPr="005F71C9">
              <w:rPr>
                <w:rFonts w:ascii="Arial" w:hAnsi="Arial" w:cs="Arial"/>
                <w:lang w:val="en-US"/>
              </w:rPr>
              <w:t xml:space="preserve">Fondu prihvatljivih </w:t>
            </w:r>
            <w:r>
              <w:rPr>
                <w:rFonts w:ascii="Arial" w:hAnsi="Arial" w:cs="Arial"/>
                <w:lang w:val="en-US"/>
              </w:rPr>
              <w:t>i</w:t>
            </w:r>
            <w:r w:rsidRPr="005F71C9">
              <w:rPr>
                <w:rFonts w:ascii="Arial" w:hAnsi="Arial" w:cs="Arial"/>
                <w:lang w:val="en-US"/>
              </w:rPr>
              <w:t xml:space="preserve"> opravdanih troškova za izdatke troškova plaća </w:t>
            </w:r>
            <w:r>
              <w:rPr>
                <w:rFonts w:ascii="Arial" w:hAnsi="Arial" w:cs="Arial"/>
                <w:lang w:val="en-US"/>
              </w:rPr>
              <w:t>i</w:t>
            </w:r>
            <w:r w:rsidRPr="005F71C9">
              <w:rPr>
                <w:rFonts w:ascii="Arial" w:hAnsi="Arial" w:cs="Arial"/>
                <w:lang w:val="en-US"/>
              </w:rPr>
              <w:t xml:space="preserve"> naknada voditeljima projekta, izvoditeljima iz udruge i/ili vanjskim suradnicima koji sudjeluju u provedbi projekta  (ugovor o autorskom djelu, ugovor o djelu…). </w:t>
            </w:r>
            <w:r>
              <w:rPr>
                <w:rFonts w:ascii="Arial" w:hAnsi="Arial" w:cs="Arial"/>
                <w:lang w:val="en-US"/>
              </w:rPr>
              <w:t>Postoji</w:t>
            </w:r>
            <w:r w:rsidRPr="005F71C9">
              <w:rPr>
                <w:rFonts w:ascii="Arial" w:hAnsi="Arial" w:cs="Arial"/>
                <w:lang w:val="en-US"/>
              </w:rPr>
              <w:t xml:space="preserve"> li to ograničenje </w:t>
            </w:r>
            <w:r>
              <w:rPr>
                <w:rFonts w:ascii="Arial" w:hAnsi="Arial" w:cs="Arial"/>
                <w:lang w:val="en-US"/>
              </w:rPr>
              <w:t>i</w:t>
            </w:r>
            <w:r w:rsidRPr="005F71C9">
              <w:rPr>
                <w:rFonts w:ascii="Arial" w:hAnsi="Arial" w:cs="Arial"/>
                <w:lang w:val="en-US"/>
              </w:rPr>
              <w:t xml:space="preserve"> u ovom natječaju?</w:t>
            </w:r>
          </w:p>
          <w:p w14:paraId="6164FFA8" w14:textId="62309003" w:rsidR="00FB3607" w:rsidRPr="00E92E6C" w:rsidRDefault="00FB3607" w:rsidP="005F71C9">
            <w:pPr>
              <w:rPr>
                <w:rFonts w:ascii="Arial" w:hAnsi="Arial" w:cs="Arial"/>
              </w:rPr>
            </w:pPr>
          </w:p>
        </w:tc>
        <w:tc>
          <w:tcPr>
            <w:tcW w:w="4591" w:type="dxa"/>
          </w:tcPr>
          <w:p w14:paraId="7AB0C67D" w14:textId="40F37EA1" w:rsidR="00B6658B" w:rsidRPr="00E92E6C" w:rsidRDefault="0059359B" w:rsidP="0059359B">
            <w:pPr>
              <w:pStyle w:val="Bezproreda"/>
              <w:spacing w:beforeLines="60" w:before="144" w:afterLines="60" w:after="144"/>
              <w:jc w:val="both"/>
              <w:rPr>
                <w:rFonts w:cs="Arial"/>
              </w:rPr>
            </w:pPr>
            <w:r>
              <w:rPr>
                <w:rFonts w:cs="Arial"/>
              </w:rPr>
              <w:t xml:space="preserve">Ne postoji više </w:t>
            </w:r>
            <w:r w:rsidR="00D93B7B">
              <w:rPr>
                <w:rFonts w:cs="Arial"/>
              </w:rPr>
              <w:t xml:space="preserve">to </w:t>
            </w:r>
            <w:r>
              <w:rPr>
                <w:rFonts w:cs="Arial"/>
              </w:rPr>
              <w:t>ograničenje.</w:t>
            </w:r>
          </w:p>
        </w:tc>
      </w:tr>
      <w:bookmarkEnd w:id="0"/>
      <w:tr w:rsidR="00B72B79" w:rsidRPr="00FE6C2F" w14:paraId="549CCED1" w14:textId="77777777" w:rsidTr="004F79A7">
        <w:tc>
          <w:tcPr>
            <w:tcW w:w="516" w:type="dxa"/>
          </w:tcPr>
          <w:p w14:paraId="6ABD0DA0" w14:textId="35856F16" w:rsidR="00B72B79" w:rsidRPr="00FE6C2F" w:rsidRDefault="00A605A4" w:rsidP="00B72B79">
            <w:pPr>
              <w:jc w:val="both"/>
              <w:rPr>
                <w:rFonts w:ascii="Arial" w:hAnsi="Arial" w:cs="Arial"/>
              </w:rPr>
            </w:pPr>
            <w:r>
              <w:rPr>
                <w:rFonts w:ascii="Arial" w:hAnsi="Arial" w:cs="Arial"/>
              </w:rPr>
              <w:t>3.</w:t>
            </w:r>
          </w:p>
        </w:tc>
        <w:tc>
          <w:tcPr>
            <w:tcW w:w="4499" w:type="dxa"/>
          </w:tcPr>
          <w:p w14:paraId="1AA9BBAB" w14:textId="77777777" w:rsidR="00D1458C" w:rsidRPr="00D1458C" w:rsidRDefault="00D1458C" w:rsidP="00D1458C">
            <w:pPr>
              <w:rPr>
                <w:rFonts w:ascii="Arial" w:eastAsia="Calibri" w:hAnsi="Arial" w:cs="Arial"/>
              </w:rPr>
            </w:pPr>
            <w:r w:rsidRPr="00D1458C">
              <w:rPr>
                <w:rFonts w:ascii="Arial" w:eastAsia="Calibri" w:hAnsi="Arial" w:cs="Arial"/>
                <w:b/>
                <w:bCs/>
              </w:rPr>
              <w:t>OPRAVDANI TROŠKOVI</w:t>
            </w:r>
          </w:p>
          <w:p w14:paraId="7C91431E" w14:textId="77777777" w:rsidR="00D1458C" w:rsidRPr="00D1458C" w:rsidRDefault="00D1458C" w:rsidP="00D1458C">
            <w:pPr>
              <w:rPr>
                <w:rFonts w:ascii="Arial" w:eastAsia="Calibri" w:hAnsi="Arial" w:cs="Arial"/>
              </w:rPr>
            </w:pPr>
            <w:r w:rsidRPr="00D1458C">
              <w:rPr>
                <w:rFonts w:ascii="Arial" w:eastAsia="Calibri" w:hAnsi="Arial" w:cs="Arial"/>
              </w:rPr>
              <w:t> </w:t>
            </w:r>
          </w:p>
          <w:p w14:paraId="6BC8D859" w14:textId="659667BF" w:rsidR="00D1458C" w:rsidRPr="00D1458C" w:rsidRDefault="00D1458C" w:rsidP="00D1458C">
            <w:pPr>
              <w:rPr>
                <w:rFonts w:ascii="Arial" w:eastAsia="Calibri" w:hAnsi="Arial" w:cs="Arial"/>
              </w:rPr>
            </w:pPr>
            <w:r w:rsidRPr="00D1458C">
              <w:rPr>
                <w:rFonts w:ascii="Arial" w:eastAsia="Calibri" w:hAnsi="Arial" w:cs="Arial"/>
              </w:rPr>
              <w:t xml:space="preserve">-          </w:t>
            </w:r>
            <w:r w:rsidRPr="00D1458C">
              <w:rPr>
                <w:rFonts w:ascii="Arial" w:eastAsia="Calibri" w:hAnsi="Arial" w:cs="Arial"/>
                <w:b/>
                <w:bCs/>
              </w:rPr>
              <w:t>‘</w:t>
            </w:r>
            <w:r w:rsidRPr="00D1458C">
              <w:rPr>
                <w:rFonts w:ascii="Arial" w:eastAsia="Calibri" w:hAnsi="Arial" w:cs="Arial"/>
                <w:b/>
                <w:bCs/>
                <w:i/>
                <w:iCs/>
              </w:rPr>
              <w:t>troškovi prikupljanja i distribucije</w:t>
            </w:r>
            <w:r w:rsidRPr="00D1458C">
              <w:rPr>
                <w:rFonts w:ascii="Arial" w:eastAsia="Calibri" w:hAnsi="Arial" w:cs="Arial"/>
                <w:b/>
                <w:bCs/>
              </w:rPr>
              <w:t>’</w:t>
            </w:r>
            <w:r w:rsidRPr="00D1458C">
              <w:rPr>
                <w:rFonts w:ascii="Arial" w:eastAsia="Calibri" w:hAnsi="Arial" w:cs="Arial"/>
              </w:rPr>
              <w:t xml:space="preserve"> – s obzirom da smo još uvijek u procesu pribavljanja vozila za udrugu, a </w:t>
            </w:r>
            <w:r w:rsidR="00D93B7B">
              <w:rPr>
                <w:rFonts w:ascii="Arial" w:eastAsia="Calibri" w:hAnsi="Arial" w:cs="Arial"/>
              </w:rPr>
              <w:t>i</w:t>
            </w:r>
            <w:r w:rsidRPr="00D1458C">
              <w:rPr>
                <w:rFonts w:ascii="Arial" w:eastAsia="Calibri" w:hAnsi="Arial" w:cs="Arial"/>
              </w:rPr>
              <w:t xml:space="preserve"> radi brojnosti speleologa potrebnih za svaku akciju, na akcije čišćenja objekata članovi idu osobnim automobilima. </w:t>
            </w:r>
            <w:r w:rsidR="006E2A18" w:rsidRPr="006E2A18">
              <w:rPr>
                <w:rFonts w:ascii="Arial" w:eastAsia="Calibri" w:hAnsi="Arial" w:cs="Arial"/>
                <w:b/>
                <w:bCs/>
              </w:rPr>
              <w:t>Je</w:t>
            </w:r>
            <w:r w:rsidRPr="00D1458C">
              <w:rPr>
                <w:rFonts w:ascii="Arial" w:eastAsia="Calibri" w:hAnsi="Arial" w:cs="Arial"/>
                <w:b/>
                <w:bCs/>
              </w:rPr>
              <w:t xml:space="preserve"> li  moguće isplatiti troškove puta članovima za korištenje njihovih osobnih vozila ili se opravdanim smatraju samo troškovi službenog vozila udruge? I da li je moguće isplatiti samo troškove goriva ili je moguće isplatiti I troškove amortizacije vozila, do neoporezivog iznosa od 0,40 EUR/km </w:t>
            </w:r>
            <w:r w:rsidRPr="00D1458C">
              <w:rPr>
                <w:rFonts w:ascii="Arial" w:eastAsia="Calibri" w:hAnsi="Arial" w:cs="Arial"/>
              </w:rPr>
              <w:t>(gorivo+amortizacija)</w:t>
            </w:r>
            <w:r w:rsidRPr="00D1458C">
              <w:rPr>
                <w:rFonts w:ascii="Arial" w:eastAsia="Calibri" w:hAnsi="Arial" w:cs="Arial"/>
                <w:b/>
                <w:bCs/>
              </w:rPr>
              <w:t xml:space="preserve">? </w:t>
            </w:r>
          </w:p>
          <w:p w14:paraId="1320B151" w14:textId="77777777" w:rsidR="00D1458C" w:rsidRPr="00D1458C" w:rsidRDefault="00D1458C" w:rsidP="00D1458C">
            <w:pPr>
              <w:rPr>
                <w:rFonts w:ascii="Arial" w:eastAsia="Calibri" w:hAnsi="Arial" w:cs="Arial"/>
              </w:rPr>
            </w:pPr>
            <w:r w:rsidRPr="00D1458C">
              <w:rPr>
                <w:rFonts w:ascii="Arial" w:eastAsia="Calibri" w:hAnsi="Arial" w:cs="Arial"/>
              </w:rPr>
              <w:t> </w:t>
            </w:r>
          </w:p>
          <w:p w14:paraId="683F21F4" w14:textId="6418781D" w:rsidR="00D1458C" w:rsidRPr="00D1458C" w:rsidRDefault="00D1458C" w:rsidP="00D1458C">
            <w:pPr>
              <w:rPr>
                <w:rFonts w:ascii="Arial" w:eastAsia="Calibri" w:hAnsi="Arial" w:cs="Arial"/>
              </w:rPr>
            </w:pPr>
            <w:r w:rsidRPr="00D1458C">
              <w:rPr>
                <w:rFonts w:ascii="Arial" w:eastAsia="Calibri" w:hAnsi="Arial" w:cs="Arial"/>
              </w:rPr>
              <w:lastRenderedPageBreak/>
              <w:t xml:space="preserve">-          </w:t>
            </w:r>
            <w:r w:rsidRPr="00D1458C">
              <w:rPr>
                <w:rFonts w:ascii="Arial" w:eastAsia="Calibri" w:hAnsi="Arial" w:cs="Arial"/>
                <w:b/>
                <w:bCs/>
              </w:rPr>
              <w:t>‘</w:t>
            </w:r>
            <w:r w:rsidRPr="00D1458C">
              <w:rPr>
                <w:rFonts w:ascii="Arial" w:eastAsia="Calibri" w:hAnsi="Arial" w:cs="Arial"/>
                <w:b/>
                <w:bCs/>
                <w:i/>
                <w:iCs/>
              </w:rPr>
              <w:t>troškovi promotivnih aktivnosti izravno povezani s provedbom projekta</w:t>
            </w:r>
            <w:r w:rsidRPr="00D1458C">
              <w:rPr>
                <w:rFonts w:ascii="Arial" w:eastAsia="Calibri" w:hAnsi="Arial" w:cs="Arial"/>
                <w:b/>
                <w:bCs/>
              </w:rPr>
              <w:t>’</w:t>
            </w:r>
            <w:r w:rsidRPr="00D1458C">
              <w:rPr>
                <w:rFonts w:ascii="Arial" w:eastAsia="Calibri" w:hAnsi="Arial" w:cs="Arial"/>
              </w:rPr>
              <w:t xml:space="preserve"> – u sklopu projekta, nakon obavljenih akcija čišćenja objekata planiramo organizirati </w:t>
            </w:r>
            <w:r w:rsidR="00D93B7B">
              <w:rPr>
                <w:rFonts w:ascii="Arial" w:eastAsia="Calibri" w:hAnsi="Arial" w:cs="Arial"/>
              </w:rPr>
              <w:t>i</w:t>
            </w:r>
            <w:r w:rsidRPr="00D1458C">
              <w:rPr>
                <w:rFonts w:ascii="Arial" w:eastAsia="Calibri" w:hAnsi="Arial" w:cs="Arial"/>
              </w:rPr>
              <w:t xml:space="preserve"> predavanja za djecu </w:t>
            </w:r>
            <w:r w:rsidR="00D93B7B">
              <w:rPr>
                <w:rFonts w:ascii="Arial" w:eastAsia="Calibri" w:hAnsi="Arial" w:cs="Arial"/>
              </w:rPr>
              <w:t>i</w:t>
            </w:r>
            <w:r w:rsidRPr="00D1458C">
              <w:rPr>
                <w:rFonts w:ascii="Arial" w:eastAsia="Calibri" w:hAnsi="Arial" w:cs="Arial"/>
              </w:rPr>
              <w:t xml:space="preserve"> mlade u široj okolici (ne)očišćenih objekata, na temu očuvanja okoliša, zagađenja speleoloških objekata, njihove važnosti za lokalnu zajednicu (kroz utjecaj na podzemne vode) </w:t>
            </w:r>
            <w:r w:rsidR="00D93B7B">
              <w:rPr>
                <w:rFonts w:ascii="Arial" w:eastAsia="Calibri" w:hAnsi="Arial" w:cs="Arial"/>
              </w:rPr>
              <w:t>i</w:t>
            </w:r>
            <w:r w:rsidRPr="00D1458C">
              <w:rPr>
                <w:rFonts w:ascii="Arial" w:eastAsia="Calibri" w:hAnsi="Arial" w:cs="Arial"/>
              </w:rPr>
              <w:t xml:space="preserve"> sl. S obzirom da mladi danas puno bolje reagiraju na vizualne materijale (foto-video), planiramo angažirati </w:t>
            </w:r>
            <w:r w:rsidR="00D93B7B">
              <w:rPr>
                <w:rFonts w:ascii="Arial" w:eastAsia="Calibri" w:hAnsi="Arial" w:cs="Arial"/>
              </w:rPr>
              <w:t>i</w:t>
            </w:r>
            <w:r w:rsidRPr="00D1458C">
              <w:rPr>
                <w:rFonts w:ascii="Arial" w:eastAsia="Calibri" w:hAnsi="Arial" w:cs="Arial"/>
              </w:rPr>
              <w:t xml:space="preserve"> tim snimatelj-fotograf, koji bi kreirao kraći promotivni film vezan uz akciju </w:t>
            </w:r>
            <w:r w:rsidR="006E2A18">
              <w:rPr>
                <w:rFonts w:ascii="Arial" w:eastAsia="Calibri" w:hAnsi="Arial" w:cs="Arial"/>
              </w:rPr>
              <w:t>i</w:t>
            </w:r>
            <w:r w:rsidRPr="00D1458C">
              <w:rPr>
                <w:rFonts w:ascii="Arial" w:eastAsia="Calibri" w:hAnsi="Arial" w:cs="Arial"/>
              </w:rPr>
              <w:t xml:space="preserve"> time se nadamo ostvariti veći interes prisutnih na tim predavanjima.  Edukaciju djece </w:t>
            </w:r>
            <w:r w:rsidR="00D93B7B">
              <w:rPr>
                <w:rFonts w:ascii="Arial" w:eastAsia="Calibri" w:hAnsi="Arial" w:cs="Arial"/>
              </w:rPr>
              <w:t>i</w:t>
            </w:r>
            <w:r w:rsidRPr="00D1458C">
              <w:rPr>
                <w:rFonts w:ascii="Arial" w:eastAsia="Calibri" w:hAnsi="Arial" w:cs="Arial"/>
              </w:rPr>
              <w:t xml:space="preserve"> mladih vidimo kao najbolji način dugotrajnog očuvanja zdravlja okoliša pa je naše pitanje – </w:t>
            </w:r>
            <w:r w:rsidR="006E2A18" w:rsidRPr="006E2A18">
              <w:rPr>
                <w:rFonts w:ascii="Arial" w:eastAsia="Calibri" w:hAnsi="Arial" w:cs="Arial"/>
                <w:b/>
                <w:bCs/>
              </w:rPr>
              <w:t>da</w:t>
            </w:r>
            <w:r w:rsidRPr="00D1458C">
              <w:rPr>
                <w:rFonts w:ascii="Arial" w:eastAsia="Calibri" w:hAnsi="Arial" w:cs="Arial"/>
                <w:b/>
                <w:bCs/>
              </w:rPr>
              <w:t xml:space="preserve"> li se trošak izrade promotivnog filma o akciji čišćenja objekta smatra opravdanim troškom, s obzirom da će film nastati nakon samog čišćenja?</w:t>
            </w:r>
            <w:r w:rsidRPr="00D1458C">
              <w:rPr>
                <w:rFonts w:ascii="Arial" w:eastAsia="Calibri" w:hAnsi="Arial" w:cs="Arial"/>
              </w:rPr>
              <w:t xml:space="preserve"> Ili se ova stavka odnosi samo na materijale koji prethode akciji čišćenja </w:t>
            </w:r>
            <w:r w:rsidR="00D93B7B">
              <w:rPr>
                <w:rFonts w:ascii="Arial" w:eastAsia="Calibri" w:hAnsi="Arial" w:cs="Arial"/>
              </w:rPr>
              <w:t>i</w:t>
            </w:r>
            <w:r w:rsidRPr="00D1458C">
              <w:rPr>
                <w:rFonts w:ascii="Arial" w:eastAsia="Calibri" w:hAnsi="Arial" w:cs="Arial"/>
              </w:rPr>
              <w:t xml:space="preserve"> služe promociji koja je potrebna da bi se sama akcija odvila?</w:t>
            </w:r>
          </w:p>
          <w:p w14:paraId="590669F3" w14:textId="77777777" w:rsidR="00D1458C" w:rsidRPr="00D1458C" w:rsidRDefault="00D1458C" w:rsidP="00D1458C">
            <w:pPr>
              <w:rPr>
                <w:rFonts w:ascii="Arial" w:eastAsia="Calibri" w:hAnsi="Arial" w:cs="Arial"/>
              </w:rPr>
            </w:pPr>
            <w:r w:rsidRPr="00D1458C">
              <w:rPr>
                <w:rFonts w:ascii="Arial" w:eastAsia="Calibri" w:hAnsi="Arial" w:cs="Arial"/>
              </w:rPr>
              <w:t> </w:t>
            </w:r>
          </w:p>
          <w:p w14:paraId="661B8716" w14:textId="31F5A41C" w:rsidR="00D1458C" w:rsidRPr="00D1458C" w:rsidRDefault="00D1458C" w:rsidP="00D1458C">
            <w:pPr>
              <w:rPr>
                <w:rFonts w:ascii="Arial" w:eastAsia="Calibri" w:hAnsi="Arial" w:cs="Arial"/>
              </w:rPr>
            </w:pPr>
            <w:r w:rsidRPr="00D1458C">
              <w:rPr>
                <w:rFonts w:ascii="Arial" w:eastAsia="Calibri" w:hAnsi="Arial" w:cs="Arial"/>
              </w:rPr>
              <w:t xml:space="preserve">-          </w:t>
            </w:r>
            <w:r w:rsidRPr="00D1458C">
              <w:rPr>
                <w:rFonts w:ascii="Arial" w:eastAsia="Calibri" w:hAnsi="Arial" w:cs="Arial"/>
                <w:b/>
                <w:bCs/>
              </w:rPr>
              <w:t>‘izdaci za troškove plaća i naknada voditeljima projekta, izvoditeljima iz udruge i/ili vanjskim suradnicima koji sudjeluju u provedbi projekta’</w:t>
            </w:r>
            <w:r w:rsidRPr="00D1458C">
              <w:rPr>
                <w:rFonts w:ascii="Arial" w:eastAsia="Calibri" w:hAnsi="Arial" w:cs="Arial"/>
              </w:rPr>
              <w:t xml:space="preserve"> – u tekstu natječaja kao opcije isplate tih troškova stoje ugovor o autorskom djelu, ugovor o djelu i ugovor o djelu redovitog studenta. </w:t>
            </w:r>
            <w:r w:rsidR="006E2A18" w:rsidRPr="006E2A18">
              <w:rPr>
                <w:rFonts w:ascii="Arial" w:eastAsia="Calibri" w:hAnsi="Arial" w:cs="Arial"/>
                <w:b/>
                <w:bCs/>
              </w:rPr>
              <w:t>Je</w:t>
            </w:r>
            <w:r w:rsidRPr="00D1458C">
              <w:rPr>
                <w:rFonts w:ascii="Arial" w:eastAsia="Calibri" w:hAnsi="Arial" w:cs="Arial"/>
                <w:b/>
                <w:bCs/>
              </w:rPr>
              <w:t xml:space="preserve"> li  moguće isplatiti naknade za rad </w:t>
            </w:r>
            <w:r w:rsidR="00D93B7B">
              <w:rPr>
                <w:rFonts w:ascii="Arial" w:eastAsia="Calibri" w:hAnsi="Arial" w:cs="Arial"/>
                <w:b/>
                <w:bCs/>
              </w:rPr>
              <w:t>i</w:t>
            </w:r>
            <w:r w:rsidRPr="00D1458C">
              <w:rPr>
                <w:rFonts w:ascii="Arial" w:eastAsia="Calibri" w:hAnsi="Arial" w:cs="Arial"/>
                <w:b/>
                <w:bCs/>
              </w:rPr>
              <w:t xml:space="preserve"> troškove izvoditeljima iz udruge ili vanjskim suradnicima putem fakture (obrt, tvrtka)?</w:t>
            </w:r>
            <w:r w:rsidRPr="00D1458C">
              <w:rPr>
                <w:rFonts w:ascii="Arial" w:eastAsia="Calibri" w:hAnsi="Arial" w:cs="Arial"/>
              </w:rPr>
              <w:t xml:space="preserve"> Primjerice, ukoliko angažiramo tim za snimanje promo filma, da li je isplata nužno preko navedena 3 tipa ugovora ili je moguće da nam promo tim izda fakturu za tu uslugu? </w:t>
            </w:r>
          </w:p>
          <w:p w14:paraId="491A41D7" w14:textId="77777777" w:rsidR="00D1458C" w:rsidRPr="00D1458C" w:rsidRDefault="00D1458C" w:rsidP="00D1458C">
            <w:pPr>
              <w:rPr>
                <w:rFonts w:ascii="Arial" w:eastAsia="Calibri" w:hAnsi="Arial" w:cs="Arial"/>
              </w:rPr>
            </w:pPr>
            <w:r w:rsidRPr="00D1458C">
              <w:rPr>
                <w:rFonts w:ascii="Arial" w:eastAsia="Calibri" w:hAnsi="Arial" w:cs="Arial"/>
              </w:rPr>
              <w:t> </w:t>
            </w:r>
          </w:p>
          <w:p w14:paraId="71C0A65D" w14:textId="6FD8E51A" w:rsidR="003A4507" w:rsidRPr="00E92E6C" w:rsidRDefault="003A4507" w:rsidP="00554D6B">
            <w:pPr>
              <w:rPr>
                <w:rFonts w:ascii="Arial" w:eastAsia="Calibri" w:hAnsi="Arial" w:cs="Arial"/>
              </w:rPr>
            </w:pPr>
          </w:p>
        </w:tc>
        <w:tc>
          <w:tcPr>
            <w:tcW w:w="4591" w:type="dxa"/>
          </w:tcPr>
          <w:p w14:paraId="276275BB" w14:textId="793FF5E4" w:rsidR="003A4507" w:rsidRDefault="0059359B" w:rsidP="0059359B">
            <w:pPr>
              <w:rPr>
                <w:rFonts w:ascii="Arial" w:eastAsia="Calibri" w:hAnsi="Arial" w:cs="Arial"/>
                <w:b/>
                <w:bCs/>
                <w:i/>
                <w:iCs/>
              </w:rPr>
            </w:pPr>
            <w:r>
              <w:rPr>
                <w:rFonts w:ascii="Arial" w:eastAsia="Calibri" w:hAnsi="Arial" w:cs="Arial"/>
                <w:b/>
                <w:bCs/>
                <w:i/>
                <w:iCs/>
              </w:rPr>
              <w:lastRenderedPageBreak/>
              <w:t>T</w:t>
            </w:r>
            <w:r w:rsidRPr="0059359B">
              <w:rPr>
                <w:rFonts w:ascii="Arial" w:eastAsia="Calibri" w:hAnsi="Arial" w:cs="Arial"/>
                <w:b/>
                <w:bCs/>
                <w:i/>
                <w:iCs/>
              </w:rPr>
              <w:t>roškovi prikupljanja i distribucije</w:t>
            </w:r>
          </w:p>
          <w:p w14:paraId="2FB1176A" w14:textId="27C43AF4" w:rsidR="0059359B" w:rsidRDefault="0059359B" w:rsidP="0059359B">
            <w:pPr>
              <w:pStyle w:val="Odlomakpopisa"/>
              <w:numPr>
                <w:ilvl w:val="0"/>
                <w:numId w:val="27"/>
              </w:numPr>
              <w:rPr>
                <w:rFonts w:ascii="Arial" w:eastAsia="Calibri" w:hAnsi="Arial" w:cs="Arial"/>
              </w:rPr>
            </w:pPr>
            <w:r>
              <w:rPr>
                <w:rFonts w:ascii="Arial" w:eastAsia="Calibri" w:hAnsi="Arial" w:cs="Arial"/>
              </w:rPr>
              <w:t xml:space="preserve">Moguće je isplatiti troškove puta članovima za korištenje njihovih osobnih </w:t>
            </w:r>
            <w:r w:rsidR="00D93B7B">
              <w:rPr>
                <w:rFonts w:ascii="Arial" w:eastAsia="Calibri" w:hAnsi="Arial" w:cs="Arial"/>
              </w:rPr>
              <w:t>vozila</w:t>
            </w:r>
          </w:p>
          <w:p w14:paraId="2EEBF548" w14:textId="7E41F123" w:rsidR="00D93B7B" w:rsidRDefault="00D93B7B" w:rsidP="0059359B">
            <w:pPr>
              <w:pStyle w:val="Odlomakpopisa"/>
              <w:numPr>
                <w:ilvl w:val="0"/>
                <w:numId w:val="27"/>
              </w:numPr>
              <w:rPr>
                <w:rFonts w:ascii="Arial" w:eastAsia="Calibri" w:hAnsi="Arial" w:cs="Arial"/>
              </w:rPr>
            </w:pPr>
            <w:r>
              <w:rPr>
                <w:rFonts w:ascii="Arial" w:eastAsia="Calibri" w:hAnsi="Arial" w:cs="Arial"/>
              </w:rPr>
              <w:t xml:space="preserve">Putni troškovi se pravdaju putnim nalozima, računima za gorivo, računima za smještaj (u slučaju potrebe) i sl. </w:t>
            </w:r>
          </w:p>
          <w:p w14:paraId="2B46084F" w14:textId="42D6720C" w:rsidR="0059359B" w:rsidRPr="0059359B" w:rsidRDefault="0059359B" w:rsidP="0059359B">
            <w:pPr>
              <w:pStyle w:val="Odlomakpopisa"/>
              <w:numPr>
                <w:ilvl w:val="0"/>
                <w:numId w:val="27"/>
              </w:numPr>
              <w:rPr>
                <w:rFonts w:ascii="Arial" w:eastAsia="Calibri" w:hAnsi="Arial" w:cs="Arial"/>
              </w:rPr>
            </w:pPr>
            <w:r>
              <w:rPr>
                <w:rFonts w:ascii="Arial" w:eastAsia="Calibri" w:hAnsi="Arial" w:cs="Arial"/>
              </w:rPr>
              <w:t>Troškovi amortizacije nisu prihvatljivi</w:t>
            </w:r>
          </w:p>
          <w:p w14:paraId="0E2B30D7" w14:textId="77777777" w:rsidR="0059359B" w:rsidRDefault="0059359B" w:rsidP="0059359B">
            <w:pPr>
              <w:pStyle w:val="Odlomakpopisa"/>
              <w:rPr>
                <w:rFonts w:ascii="Arial" w:eastAsia="Calibri" w:hAnsi="Arial" w:cs="Arial"/>
              </w:rPr>
            </w:pPr>
          </w:p>
          <w:p w14:paraId="05D7A3CE" w14:textId="77777777" w:rsidR="0059359B" w:rsidRDefault="0059359B" w:rsidP="0059359B">
            <w:pPr>
              <w:rPr>
                <w:rFonts w:ascii="Arial" w:eastAsia="Calibri" w:hAnsi="Arial" w:cs="Arial"/>
                <w:b/>
                <w:bCs/>
                <w:i/>
                <w:iCs/>
              </w:rPr>
            </w:pPr>
            <w:r>
              <w:rPr>
                <w:rFonts w:ascii="Arial" w:eastAsia="Calibri" w:hAnsi="Arial" w:cs="Arial"/>
                <w:b/>
                <w:bCs/>
                <w:i/>
                <w:iCs/>
              </w:rPr>
              <w:t>T</w:t>
            </w:r>
            <w:r w:rsidRPr="00D1458C">
              <w:rPr>
                <w:rFonts w:ascii="Arial" w:eastAsia="Calibri" w:hAnsi="Arial" w:cs="Arial"/>
                <w:b/>
                <w:bCs/>
                <w:i/>
                <w:iCs/>
              </w:rPr>
              <w:t>roškovi promotivnih aktivnosti izravno povezani s provedbom projekta</w:t>
            </w:r>
          </w:p>
          <w:p w14:paraId="05EEFFF5" w14:textId="77777777" w:rsidR="0059359B" w:rsidRDefault="0059359B" w:rsidP="0059359B">
            <w:pPr>
              <w:pStyle w:val="Odlomakpopisa"/>
              <w:numPr>
                <w:ilvl w:val="0"/>
                <w:numId w:val="27"/>
              </w:numPr>
              <w:rPr>
                <w:rFonts w:ascii="Arial" w:eastAsia="Calibri" w:hAnsi="Arial" w:cs="Arial"/>
              </w:rPr>
            </w:pPr>
            <w:r w:rsidRPr="0059359B">
              <w:rPr>
                <w:rFonts w:ascii="Arial" w:eastAsia="Calibri" w:hAnsi="Arial" w:cs="Arial"/>
              </w:rPr>
              <w:t>trošak izrade promotivnog filma o akciji čišćenja objekta smatra se opravdanim troškom</w:t>
            </w:r>
          </w:p>
          <w:p w14:paraId="622A938B" w14:textId="77777777" w:rsidR="005A05AE" w:rsidRDefault="005A05AE" w:rsidP="005A05AE">
            <w:pPr>
              <w:rPr>
                <w:rFonts w:ascii="Arial" w:eastAsia="Calibri" w:hAnsi="Arial" w:cs="Arial"/>
              </w:rPr>
            </w:pPr>
          </w:p>
          <w:p w14:paraId="78C4597D" w14:textId="77777777" w:rsidR="005A05AE" w:rsidRDefault="005A05AE" w:rsidP="005A05AE">
            <w:pPr>
              <w:rPr>
                <w:rFonts w:ascii="Arial" w:eastAsia="Calibri" w:hAnsi="Arial" w:cs="Arial"/>
                <w:b/>
                <w:bCs/>
              </w:rPr>
            </w:pPr>
            <w:r>
              <w:rPr>
                <w:rFonts w:ascii="Arial" w:eastAsia="Calibri" w:hAnsi="Arial" w:cs="Arial"/>
                <w:b/>
                <w:bCs/>
              </w:rPr>
              <w:t>I</w:t>
            </w:r>
            <w:r w:rsidRPr="00D1458C">
              <w:rPr>
                <w:rFonts w:ascii="Arial" w:eastAsia="Calibri" w:hAnsi="Arial" w:cs="Arial"/>
                <w:b/>
                <w:bCs/>
              </w:rPr>
              <w:t xml:space="preserve">zdaci za troškove plaća i naknada voditeljima projekta, izvoditeljima iz </w:t>
            </w:r>
            <w:r w:rsidRPr="00D1458C">
              <w:rPr>
                <w:rFonts w:ascii="Arial" w:eastAsia="Calibri" w:hAnsi="Arial" w:cs="Arial"/>
                <w:b/>
                <w:bCs/>
              </w:rPr>
              <w:lastRenderedPageBreak/>
              <w:t>udruge i/ili vanjskim suradnicima koji sudjeluju u provedbi projekta</w:t>
            </w:r>
          </w:p>
          <w:p w14:paraId="06BB2591" w14:textId="75E2AB68" w:rsidR="00D93B7B" w:rsidRPr="00CA267E" w:rsidRDefault="00C6388C" w:rsidP="00CA267E">
            <w:pPr>
              <w:pStyle w:val="Odlomakpopisa"/>
              <w:numPr>
                <w:ilvl w:val="0"/>
                <w:numId w:val="27"/>
              </w:numPr>
              <w:rPr>
                <w:rFonts w:ascii="Arial" w:eastAsia="Calibri" w:hAnsi="Arial" w:cs="Arial"/>
              </w:rPr>
            </w:pPr>
            <w:r w:rsidRPr="00CA267E">
              <w:rPr>
                <w:rFonts w:ascii="Arial" w:eastAsia="Calibri" w:hAnsi="Arial" w:cs="Arial"/>
              </w:rPr>
              <w:t xml:space="preserve">Obrazac proračuna projekta je podijeljen na 4 glavne stavke. Ukoliko bi se trošak pravdao Ugovorom o radu isti je potrebno navesti pod stavku </w:t>
            </w:r>
            <w:r w:rsidRPr="00CA267E">
              <w:rPr>
                <w:rFonts w:ascii="Arial" w:eastAsia="Calibri" w:hAnsi="Arial" w:cs="Arial"/>
                <w:i/>
                <w:iCs/>
              </w:rPr>
              <w:t>Plaće,</w:t>
            </w:r>
            <w:r w:rsidRPr="00CA267E">
              <w:rPr>
                <w:rFonts w:ascii="Arial" w:eastAsia="Calibri" w:hAnsi="Arial" w:cs="Arial"/>
              </w:rPr>
              <w:t xml:space="preserve"> ukoliko bi se trošak pravdao ugovorom o djelu, ugovorom o autorskom djelu</w:t>
            </w:r>
            <w:r w:rsidR="00305CA3" w:rsidRPr="00CA267E">
              <w:rPr>
                <w:rFonts w:ascii="Arial" w:eastAsia="Calibri" w:hAnsi="Arial" w:cs="Arial"/>
              </w:rPr>
              <w:t xml:space="preserve"> ili</w:t>
            </w:r>
            <w:r w:rsidRPr="00CA267E">
              <w:rPr>
                <w:rFonts w:ascii="Arial" w:eastAsia="Calibri" w:hAnsi="Arial" w:cs="Arial"/>
              </w:rPr>
              <w:t xml:space="preserve"> studentskim ugovorom isti je potrebno navesti pod stavkom </w:t>
            </w:r>
            <w:r w:rsidRPr="00CA267E">
              <w:rPr>
                <w:rFonts w:ascii="Arial" w:eastAsia="Calibri" w:hAnsi="Arial" w:cs="Arial"/>
                <w:i/>
                <w:iCs/>
              </w:rPr>
              <w:t>Naknade</w:t>
            </w:r>
            <w:r w:rsidR="00305CA3" w:rsidRPr="00CA267E">
              <w:rPr>
                <w:rFonts w:ascii="Arial" w:eastAsia="Calibri" w:hAnsi="Arial" w:cs="Arial"/>
                <w:i/>
                <w:iCs/>
              </w:rPr>
              <w:t xml:space="preserve"> </w:t>
            </w:r>
            <w:r w:rsidR="00305CA3" w:rsidRPr="00CA267E">
              <w:rPr>
                <w:rFonts w:ascii="Arial" w:eastAsia="Calibri" w:hAnsi="Arial" w:cs="Arial"/>
              </w:rPr>
              <w:t>te</w:t>
            </w:r>
            <w:r w:rsidRPr="00CA267E">
              <w:rPr>
                <w:rFonts w:ascii="Arial" w:eastAsia="Calibri" w:hAnsi="Arial" w:cs="Arial"/>
              </w:rPr>
              <w:t xml:space="preserve"> ukoliko bi se trošak pravdao fakturom koj</w:t>
            </w:r>
            <w:r w:rsidR="00305CA3" w:rsidRPr="00CA267E">
              <w:rPr>
                <w:rFonts w:ascii="Arial" w:eastAsia="Calibri" w:hAnsi="Arial" w:cs="Arial"/>
              </w:rPr>
              <w:t>u</w:t>
            </w:r>
            <w:r w:rsidRPr="00CA267E">
              <w:rPr>
                <w:rFonts w:ascii="Arial" w:eastAsia="Calibri" w:hAnsi="Arial" w:cs="Arial"/>
              </w:rPr>
              <w:t xml:space="preserve"> izdaje obrt ili tvrtka isti je potrebno navesti pod </w:t>
            </w:r>
            <w:r w:rsidRPr="00CA267E">
              <w:rPr>
                <w:rFonts w:ascii="Arial" w:eastAsia="Calibri" w:hAnsi="Arial" w:cs="Arial"/>
                <w:i/>
                <w:iCs/>
              </w:rPr>
              <w:t>Troškove provedbe projekta.</w:t>
            </w:r>
            <w:r w:rsidR="00305CA3" w:rsidRPr="00CA267E">
              <w:rPr>
                <w:rFonts w:ascii="Arial" w:eastAsia="Calibri" w:hAnsi="Arial" w:cs="Arial"/>
                <w:i/>
                <w:iCs/>
              </w:rPr>
              <w:t xml:space="preserve"> </w:t>
            </w:r>
            <w:r w:rsidR="00305CA3" w:rsidRPr="00CA267E">
              <w:rPr>
                <w:rFonts w:ascii="Arial" w:eastAsia="Calibri" w:hAnsi="Arial" w:cs="Arial"/>
              </w:rPr>
              <w:t xml:space="preserve">Troškovi prijevoza, dnevnica i smještaja se navode pod </w:t>
            </w:r>
            <w:r w:rsidR="00305CA3" w:rsidRPr="00CA267E">
              <w:rPr>
                <w:rFonts w:ascii="Arial" w:eastAsia="Calibri" w:hAnsi="Arial" w:cs="Arial"/>
                <w:i/>
                <w:iCs/>
              </w:rPr>
              <w:t>Putne troškove</w:t>
            </w:r>
            <w:r w:rsidR="00305CA3" w:rsidRPr="00CA267E">
              <w:rPr>
                <w:rFonts w:ascii="Arial" w:eastAsia="Calibri" w:hAnsi="Arial" w:cs="Arial"/>
              </w:rPr>
              <w:t>.</w:t>
            </w:r>
          </w:p>
        </w:tc>
      </w:tr>
      <w:tr w:rsidR="00662485" w:rsidRPr="00FE6C2F" w14:paraId="6D96821B" w14:textId="77777777" w:rsidTr="004F79A7">
        <w:tc>
          <w:tcPr>
            <w:tcW w:w="516" w:type="dxa"/>
          </w:tcPr>
          <w:p w14:paraId="0E4DD9EF" w14:textId="0DF292C1" w:rsidR="00662485" w:rsidRPr="00FE6C2F" w:rsidRDefault="008C7411" w:rsidP="00B72B79">
            <w:pPr>
              <w:jc w:val="both"/>
              <w:rPr>
                <w:rFonts w:ascii="Arial" w:hAnsi="Arial" w:cs="Arial"/>
              </w:rPr>
            </w:pPr>
            <w:r>
              <w:rPr>
                <w:rFonts w:ascii="Arial" w:hAnsi="Arial" w:cs="Arial"/>
              </w:rPr>
              <w:lastRenderedPageBreak/>
              <w:t>4.</w:t>
            </w:r>
          </w:p>
        </w:tc>
        <w:tc>
          <w:tcPr>
            <w:tcW w:w="4499" w:type="dxa"/>
          </w:tcPr>
          <w:p w14:paraId="4C99C36A" w14:textId="1988208F" w:rsidR="00D1458C" w:rsidRPr="00D1458C" w:rsidRDefault="00D1458C" w:rsidP="00D1458C">
            <w:pPr>
              <w:rPr>
                <w:rFonts w:ascii="Arial" w:eastAsia="Calibri" w:hAnsi="Arial" w:cs="Arial"/>
              </w:rPr>
            </w:pPr>
            <w:r w:rsidRPr="00D1458C">
              <w:rPr>
                <w:rFonts w:ascii="Arial" w:eastAsia="Calibri" w:hAnsi="Arial" w:cs="Arial"/>
                <w:b/>
                <w:bCs/>
              </w:rPr>
              <w:t>SUFINANCIRANJE</w:t>
            </w:r>
            <w:r w:rsidRPr="00D1458C">
              <w:rPr>
                <w:rFonts w:ascii="Arial" w:eastAsia="Calibri" w:hAnsi="Arial" w:cs="Arial"/>
              </w:rPr>
              <w:t xml:space="preserve"> </w:t>
            </w:r>
          </w:p>
          <w:p w14:paraId="41EAA495" w14:textId="77777777" w:rsidR="00D1458C" w:rsidRPr="00D1458C" w:rsidRDefault="00D1458C" w:rsidP="00D1458C">
            <w:pPr>
              <w:rPr>
                <w:rFonts w:ascii="Arial" w:eastAsia="Calibri" w:hAnsi="Arial" w:cs="Arial"/>
              </w:rPr>
            </w:pPr>
            <w:r w:rsidRPr="00D1458C">
              <w:rPr>
                <w:rFonts w:ascii="Arial" w:eastAsia="Calibri" w:hAnsi="Arial" w:cs="Arial"/>
              </w:rPr>
              <w:t> </w:t>
            </w:r>
          </w:p>
          <w:p w14:paraId="61B8B142" w14:textId="77777777" w:rsidR="00D1458C" w:rsidRPr="00D1458C" w:rsidRDefault="00D1458C" w:rsidP="00D1458C">
            <w:pPr>
              <w:rPr>
                <w:rFonts w:ascii="Arial" w:eastAsia="Calibri" w:hAnsi="Arial" w:cs="Arial"/>
              </w:rPr>
            </w:pPr>
            <w:r w:rsidRPr="00D1458C">
              <w:rPr>
                <w:rFonts w:ascii="Arial" w:eastAsia="Calibri" w:hAnsi="Arial" w:cs="Arial"/>
              </w:rPr>
              <w:t xml:space="preserve">Prema natječaju, udruge trebaju sudjelovati sa min 20% ukupne vrijednosti ulaganja. Molili bismo vas informaciju </w:t>
            </w:r>
            <w:r w:rsidRPr="00D1458C">
              <w:rPr>
                <w:rFonts w:ascii="Arial" w:eastAsia="Calibri" w:hAnsi="Arial" w:cs="Arial"/>
                <w:b/>
                <w:bCs/>
              </w:rPr>
              <w:t>da li se kao naše ulaganje može smatrati</w:t>
            </w:r>
            <w:r w:rsidRPr="00D1458C">
              <w:rPr>
                <w:rFonts w:ascii="Arial" w:eastAsia="Calibri" w:hAnsi="Arial" w:cs="Arial"/>
              </w:rPr>
              <w:t>:</w:t>
            </w:r>
          </w:p>
          <w:p w14:paraId="0575159C" w14:textId="77777777" w:rsidR="00D1458C" w:rsidRPr="00D1458C" w:rsidRDefault="00D1458C" w:rsidP="00D1458C">
            <w:pPr>
              <w:rPr>
                <w:rFonts w:ascii="Arial" w:eastAsia="Calibri" w:hAnsi="Arial" w:cs="Arial"/>
              </w:rPr>
            </w:pPr>
            <w:r w:rsidRPr="00D1458C">
              <w:rPr>
                <w:rFonts w:ascii="Arial" w:eastAsia="Calibri" w:hAnsi="Arial" w:cs="Arial"/>
              </w:rPr>
              <w:t> </w:t>
            </w:r>
          </w:p>
          <w:p w14:paraId="77CAB2F9" w14:textId="77777777" w:rsidR="00D1458C" w:rsidRPr="00D1458C" w:rsidRDefault="00D1458C" w:rsidP="00D1458C">
            <w:pPr>
              <w:rPr>
                <w:rFonts w:ascii="Arial" w:eastAsia="Calibri" w:hAnsi="Arial" w:cs="Arial"/>
              </w:rPr>
            </w:pPr>
            <w:r w:rsidRPr="00D1458C">
              <w:rPr>
                <w:rFonts w:ascii="Arial" w:eastAsia="Calibri" w:hAnsi="Arial" w:cs="Arial"/>
              </w:rPr>
              <w:t xml:space="preserve">-          Dio tehničke opreme koji se koristi na akciji čišćenja i koji već posjedujemo, a </w:t>
            </w:r>
            <w:r w:rsidRPr="00D1458C">
              <w:rPr>
                <w:rFonts w:ascii="Arial" w:eastAsia="Calibri" w:hAnsi="Arial" w:cs="Arial"/>
              </w:rPr>
              <w:lastRenderedPageBreak/>
              <w:t>koji vrednujemo prema tržišnoj cijeni umanjenoj za realnu stopu amortizacije (polovna užeta, karabineri, koloture, itd.)?</w:t>
            </w:r>
          </w:p>
          <w:p w14:paraId="3640E83A" w14:textId="77777777" w:rsidR="00D1458C" w:rsidRPr="00D1458C" w:rsidRDefault="00D1458C" w:rsidP="00D1458C">
            <w:pPr>
              <w:rPr>
                <w:rFonts w:ascii="Arial" w:eastAsia="Calibri" w:hAnsi="Arial" w:cs="Arial"/>
              </w:rPr>
            </w:pPr>
            <w:r w:rsidRPr="00D1458C">
              <w:rPr>
                <w:rFonts w:ascii="Arial" w:eastAsia="Calibri" w:hAnsi="Arial" w:cs="Arial"/>
              </w:rPr>
              <w:t xml:space="preserve">-          Usluge za koje smo pribavili realne tržišne ponude, a za koje su nam odobrene donacije? </w:t>
            </w:r>
          </w:p>
          <w:p w14:paraId="7319D6F4" w14:textId="77777777" w:rsidR="00D1458C" w:rsidRPr="00D1458C" w:rsidRDefault="00D1458C" w:rsidP="00D1458C">
            <w:pPr>
              <w:rPr>
                <w:rFonts w:ascii="Arial" w:eastAsia="Calibri" w:hAnsi="Arial" w:cs="Arial"/>
              </w:rPr>
            </w:pPr>
            <w:r w:rsidRPr="00D1458C">
              <w:rPr>
                <w:rFonts w:ascii="Arial" w:eastAsia="Calibri" w:hAnsi="Arial" w:cs="Arial"/>
              </w:rPr>
              <w:t>-          Usluge van samog objekta (npr. čišćenje pristupnog puta), za koje smo pribavili realne tržišne ponude, a za koje smo osigurali volonterski rad?</w:t>
            </w:r>
          </w:p>
          <w:p w14:paraId="41583F55" w14:textId="77777777" w:rsidR="00D1458C" w:rsidRPr="00D1458C" w:rsidRDefault="00D1458C" w:rsidP="00D1458C">
            <w:pPr>
              <w:rPr>
                <w:rFonts w:ascii="Arial" w:eastAsia="Calibri" w:hAnsi="Arial" w:cs="Arial"/>
              </w:rPr>
            </w:pPr>
            <w:r w:rsidRPr="00D1458C">
              <w:rPr>
                <w:rFonts w:ascii="Arial" w:eastAsia="Calibri" w:hAnsi="Arial" w:cs="Arial"/>
              </w:rPr>
              <w:t> </w:t>
            </w:r>
          </w:p>
          <w:p w14:paraId="718280E9" w14:textId="77777777" w:rsidR="00D1458C" w:rsidRPr="00D1458C" w:rsidRDefault="00D1458C" w:rsidP="00D1458C">
            <w:pPr>
              <w:rPr>
                <w:rFonts w:ascii="Arial" w:eastAsia="Calibri" w:hAnsi="Arial" w:cs="Arial"/>
              </w:rPr>
            </w:pPr>
            <w:r w:rsidRPr="00D1458C">
              <w:rPr>
                <w:rFonts w:ascii="Arial" w:eastAsia="Calibri" w:hAnsi="Arial" w:cs="Arial"/>
              </w:rPr>
              <w:t> </w:t>
            </w:r>
          </w:p>
          <w:p w14:paraId="5BAE6BF5" w14:textId="078CA739" w:rsidR="00662485" w:rsidRPr="00E92E6C" w:rsidRDefault="00662485" w:rsidP="005F71C9">
            <w:pPr>
              <w:rPr>
                <w:rFonts w:ascii="Arial" w:eastAsia="Calibri" w:hAnsi="Arial" w:cs="Arial"/>
              </w:rPr>
            </w:pPr>
          </w:p>
        </w:tc>
        <w:tc>
          <w:tcPr>
            <w:tcW w:w="4591" w:type="dxa"/>
          </w:tcPr>
          <w:p w14:paraId="4D707071" w14:textId="115F8802" w:rsidR="00662485" w:rsidRPr="00E92E6C" w:rsidRDefault="00D75038" w:rsidP="00F7430A">
            <w:pPr>
              <w:rPr>
                <w:rFonts w:ascii="Arial" w:eastAsia="Times New Roman" w:hAnsi="Arial" w:cs="Arial"/>
              </w:rPr>
            </w:pPr>
            <w:r>
              <w:rPr>
                <w:rFonts w:ascii="Arial" w:eastAsia="Times New Roman" w:hAnsi="Arial" w:cs="Arial"/>
              </w:rPr>
              <w:lastRenderedPageBreak/>
              <w:t xml:space="preserve">Prilikom podnošenja Zahtjeva za isplatu </w:t>
            </w:r>
            <w:r w:rsidR="0040657D">
              <w:rPr>
                <w:rFonts w:ascii="Arial" w:eastAsia="Times New Roman" w:hAnsi="Arial" w:cs="Arial"/>
              </w:rPr>
              <w:t>troškovi projekta se pravdaju</w:t>
            </w:r>
            <w:r>
              <w:rPr>
                <w:rFonts w:ascii="Arial" w:eastAsia="Times New Roman" w:hAnsi="Arial" w:cs="Arial"/>
              </w:rPr>
              <w:t xml:space="preserve"> račun</w:t>
            </w:r>
            <w:r w:rsidR="0040657D">
              <w:rPr>
                <w:rFonts w:ascii="Arial" w:eastAsia="Times New Roman" w:hAnsi="Arial" w:cs="Arial"/>
              </w:rPr>
              <w:t>ima</w:t>
            </w:r>
            <w:r>
              <w:rPr>
                <w:rFonts w:ascii="Arial" w:eastAsia="Times New Roman" w:hAnsi="Arial" w:cs="Arial"/>
              </w:rPr>
              <w:t>/ugovor</w:t>
            </w:r>
            <w:r w:rsidR="0040657D">
              <w:rPr>
                <w:rFonts w:ascii="Arial" w:eastAsia="Times New Roman" w:hAnsi="Arial" w:cs="Arial"/>
              </w:rPr>
              <w:t>ima</w:t>
            </w:r>
            <w:r>
              <w:rPr>
                <w:rFonts w:ascii="Arial" w:eastAsia="Times New Roman" w:hAnsi="Arial" w:cs="Arial"/>
              </w:rPr>
              <w:t>/putn</w:t>
            </w:r>
            <w:r w:rsidR="0040657D">
              <w:rPr>
                <w:rFonts w:ascii="Arial" w:eastAsia="Times New Roman" w:hAnsi="Arial" w:cs="Arial"/>
              </w:rPr>
              <w:t>im</w:t>
            </w:r>
            <w:r>
              <w:rPr>
                <w:rFonts w:ascii="Arial" w:eastAsia="Times New Roman" w:hAnsi="Arial" w:cs="Arial"/>
              </w:rPr>
              <w:t xml:space="preserve"> nalo</w:t>
            </w:r>
            <w:r w:rsidR="0040657D">
              <w:rPr>
                <w:rFonts w:ascii="Arial" w:eastAsia="Times New Roman" w:hAnsi="Arial" w:cs="Arial"/>
              </w:rPr>
              <w:t>zima</w:t>
            </w:r>
            <w:r>
              <w:rPr>
                <w:rFonts w:ascii="Arial" w:eastAsia="Times New Roman" w:hAnsi="Arial" w:cs="Arial"/>
              </w:rPr>
              <w:t xml:space="preserve">. Nakon </w:t>
            </w:r>
            <w:r w:rsidR="0040657D">
              <w:rPr>
                <w:rFonts w:ascii="Arial" w:eastAsia="Times New Roman" w:hAnsi="Arial" w:cs="Arial"/>
              </w:rPr>
              <w:t xml:space="preserve">što Fond </w:t>
            </w:r>
            <w:r>
              <w:rPr>
                <w:rFonts w:ascii="Arial" w:eastAsia="Times New Roman" w:hAnsi="Arial" w:cs="Arial"/>
              </w:rPr>
              <w:t>zapri</w:t>
            </w:r>
            <w:r w:rsidR="0040657D">
              <w:rPr>
                <w:rFonts w:ascii="Arial" w:eastAsia="Times New Roman" w:hAnsi="Arial" w:cs="Arial"/>
              </w:rPr>
              <w:t>mi</w:t>
            </w:r>
            <w:r>
              <w:rPr>
                <w:rFonts w:ascii="Arial" w:eastAsia="Times New Roman" w:hAnsi="Arial" w:cs="Arial"/>
              </w:rPr>
              <w:t xml:space="preserve"> cjelokupn</w:t>
            </w:r>
            <w:r w:rsidR="0040657D">
              <w:rPr>
                <w:rFonts w:ascii="Arial" w:eastAsia="Times New Roman" w:hAnsi="Arial" w:cs="Arial"/>
              </w:rPr>
              <w:t>u</w:t>
            </w:r>
            <w:r>
              <w:rPr>
                <w:rFonts w:ascii="Arial" w:eastAsia="Times New Roman" w:hAnsi="Arial" w:cs="Arial"/>
              </w:rPr>
              <w:t xml:space="preserve"> dokumentacij</w:t>
            </w:r>
            <w:r w:rsidR="0040657D">
              <w:rPr>
                <w:rFonts w:ascii="Arial" w:eastAsia="Times New Roman" w:hAnsi="Arial" w:cs="Arial"/>
              </w:rPr>
              <w:t>u</w:t>
            </w:r>
            <w:r>
              <w:rPr>
                <w:rFonts w:ascii="Arial" w:eastAsia="Times New Roman" w:hAnsi="Arial" w:cs="Arial"/>
              </w:rPr>
              <w:t xml:space="preserve"> za isplatu zbroje se svi prihvatljivi </w:t>
            </w:r>
            <w:r w:rsidR="0040657D">
              <w:rPr>
                <w:rFonts w:ascii="Arial" w:eastAsia="Times New Roman" w:hAnsi="Arial" w:cs="Arial"/>
              </w:rPr>
              <w:t xml:space="preserve">opravdani </w:t>
            </w:r>
            <w:r>
              <w:rPr>
                <w:rFonts w:ascii="Arial" w:eastAsia="Times New Roman" w:hAnsi="Arial" w:cs="Arial"/>
              </w:rPr>
              <w:t xml:space="preserve">troškovi </w:t>
            </w:r>
            <w:r w:rsidR="0040657D">
              <w:rPr>
                <w:rFonts w:ascii="Arial" w:eastAsia="Times New Roman" w:hAnsi="Arial" w:cs="Arial"/>
              </w:rPr>
              <w:t xml:space="preserve">te se isti isplaćuju sukladno odobrenom postotnom učešću (npr. ukoliko Korisnik dostavi Fondu opravdane troškove u ukupnom zbroju od </w:t>
            </w:r>
            <w:r w:rsidR="0040657D">
              <w:rPr>
                <w:rFonts w:ascii="Arial" w:eastAsia="Times New Roman" w:hAnsi="Arial" w:cs="Arial"/>
              </w:rPr>
              <w:lastRenderedPageBreak/>
              <w:t xml:space="preserve">13.250,00 € i ugovoreno je sufinanciranje od 80 %, u tom slučaju Fond na račun Korisnika uplaćuje iznos od 10.600,00 €). </w:t>
            </w:r>
          </w:p>
        </w:tc>
      </w:tr>
      <w:tr w:rsidR="00D1458C" w:rsidRPr="00FE6C2F" w14:paraId="2814F87C" w14:textId="77777777" w:rsidTr="004F79A7">
        <w:tc>
          <w:tcPr>
            <w:tcW w:w="516" w:type="dxa"/>
          </w:tcPr>
          <w:p w14:paraId="3B92B6E4" w14:textId="05B4ECC5" w:rsidR="00D1458C" w:rsidRDefault="00D1458C" w:rsidP="00B72B79">
            <w:pPr>
              <w:jc w:val="both"/>
              <w:rPr>
                <w:rFonts w:ascii="Arial" w:hAnsi="Arial" w:cs="Arial"/>
              </w:rPr>
            </w:pPr>
            <w:r>
              <w:rPr>
                <w:rFonts w:ascii="Arial" w:hAnsi="Arial" w:cs="Arial"/>
              </w:rPr>
              <w:lastRenderedPageBreak/>
              <w:t xml:space="preserve">5. </w:t>
            </w:r>
          </w:p>
        </w:tc>
        <w:tc>
          <w:tcPr>
            <w:tcW w:w="4499" w:type="dxa"/>
          </w:tcPr>
          <w:p w14:paraId="668D61C3" w14:textId="77777777" w:rsidR="00D1458C" w:rsidRPr="00D1458C" w:rsidRDefault="00D1458C" w:rsidP="00D1458C">
            <w:pPr>
              <w:rPr>
                <w:rFonts w:ascii="Arial" w:eastAsia="Calibri" w:hAnsi="Arial" w:cs="Arial"/>
              </w:rPr>
            </w:pPr>
            <w:r w:rsidRPr="00D1458C">
              <w:rPr>
                <w:rFonts w:ascii="Arial" w:eastAsia="Calibri" w:hAnsi="Arial" w:cs="Arial"/>
              </w:rPr>
              <w:t xml:space="preserve">Sukladno elaboratima napravljenima od strane javne institucije koja upravlja područjem na kojem planiramo odraditi akcije čišćenja, postoji veći broj onečišćenih objekata. S obzirom na ograničene kapacitete društva, za potrebe ovog natječaja planiramo prijaviti samo dio tih objekata. Pritom, iako su tijekom izrade elaborata napravljena potrebna izviđanja objekata, moguće je da se tijekom same akcije čišćenja pojave neke od potencijalnih ugroza za sudionike – minsko-eksplozivna sredstva (MES), bio-otpad I sl., koji nisu bili prisutni tijekom izviđanja ili koje nije bilo moguće otkriti prije nego je sama akcija čišćenja počela. </w:t>
            </w:r>
          </w:p>
          <w:p w14:paraId="58EC5513" w14:textId="77777777" w:rsidR="00D1458C" w:rsidRPr="00D1458C" w:rsidRDefault="00D1458C" w:rsidP="00D1458C">
            <w:pPr>
              <w:rPr>
                <w:rFonts w:ascii="Arial" w:eastAsia="Calibri" w:hAnsi="Arial" w:cs="Arial"/>
              </w:rPr>
            </w:pPr>
            <w:r w:rsidRPr="00D1458C">
              <w:rPr>
                <w:rFonts w:ascii="Arial" w:eastAsia="Calibri" w:hAnsi="Arial" w:cs="Arial"/>
              </w:rPr>
              <w:t> </w:t>
            </w:r>
          </w:p>
          <w:p w14:paraId="7D888E91" w14:textId="4C1A2CB6" w:rsidR="00D1458C" w:rsidRPr="00D1458C" w:rsidRDefault="00D1458C" w:rsidP="00D1458C">
            <w:pPr>
              <w:rPr>
                <w:rFonts w:ascii="Arial" w:eastAsia="Calibri" w:hAnsi="Arial" w:cs="Arial"/>
              </w:rPr>
            </w:pPr>
            <w:r w:rsidRPr="00D1458C">
              <w:rPr>
                <w:rFonts w:ascii="Arial" w:eastAsia="Calibri" w:hAnsi="Arial" w:cs="Arial"/>
              </w:rPr>
              <w:t xml:space="preserve">U tom slučaju, biti će potrebno zaustaviti akcije </w:t>
            </w:r>
            <w:r w:rsidR="00171518">
              <w:rPr>
                <w:rFonts w:ascii="Arial" w:eastAsia="Calibri" w:hAnsi="Arial" w:cs="Arial"/>
              </w:rPr>
              <w:t>i</w:t>
            </w:r>
            <w:r w:rsidRPr="00D1458C">
              <w:rPr>
                <w:rFonts w:ascii="Arial" w:eastAsia="Calibri" w:hAnsi="Arial" w:cs="Arial"/>
              </w:rPr>
              <w:t xml:space="preserve"> pokrenuti daljnje postupke nadležnih institucija I stručnih službi (npr. Hrvatski centar za razminiranje). S obzirom na potencijalno dugi rok </w:t>
            </w:r>
            <w:r w:rsidR="00171518" w:rsidRPr="00D1458C">
              <w:rPr>
                <w:rFonts w:ascii="Arial" w:eastAsia="Calibri" w:hAnsi="Arial" w:cs="Arial"/>
              </w:rPr>
              <w:t>rješavanja</w:t>
            </w:r>
            <w:r w:rsidRPr="00D1458C">
              <w:rPr>
                <w:rFonts w:ascii="Arial" w:eastAsia="Calibri" w:hAnsi="Arial" w:cs="Arial"/>
              </w:rPr>
              <w:t xml:space="preserve"> takvih ugroza, </w:t>
            </w:r>
            <w:r w:rsidRPr="00491588">
              <w:rPr>
                <w:rFonts w:ascii="Arial" w:eastAsia="Calibri" w:hAnsi="Arial" w:cs="Arial"/>
              </w:rPr>
              <w:t xml:space="preserve">je li moguće da sredstva namijenjena za čišćenje tog konkretnog objekta iskoristimo za čišćenje drugog objekta, koji je također u registru javne institucije koja upravlja područjem </w:t>
            </w:r>
            <w:r w:rsidR="00171518" w:rsidRPr="00491588">
              <w:rPr>
                <w:rFonts w:ascii="Arial" w:eastAsia="Calibri" w:hAnsi="Arial" w:cs="Arial"/>
              </w:rPr>
              <w:t>i</w:t>
            </w:r>
            <w:r w:rsidRPr="00491588">
              <w:rPr>
                <w:rFonts w:ascii="Arial" w:eastAsia="Calibri" w:hAnsi="Arial" w:cs="Arial"/>
              </w:rPr>
              <w:t xml:space="preserve"> za kojeg je napravljen elaborat, a kojeg nismo prijavili na ovaj kon</w:t>
            </w:r>
            <w:r w:rsidR="00171518" w:rsidRPr="00491588">
              <w:rPr>
                <w:rFonts w:ascii="Arial" w:eastAsia="Calibri" w:hAnsi="Arial" w:cs="Arial"/>
              </w:rPr>
              <w:t>k</w:t>
            </w:r>
            <w:r w:rsidRPr="00491588">
              <w:rPr>
                <w:rFonts w:ascii="Arial" w:eastAsia="Calibri" w:hAnsi="Arial" w:cs="Arial"/>
              </w:rPr>
              <w:t>retni natječaj, nego je bio planiran za potencijalni budući natječaj ovog karaktera?</w:t>
            </w:r>
            <w:r w:rsidRPr="00D1458C">
              <w:rPr>
                <w:rFonts w:ascii="Arial" w:eastAsia="Calibri" w:hAnsi="Arial" w:cs="Arial"/>
              </w:rPr>
              <w:t xml:space="preserve"> </w:t>
            </w:r>
          </w:p>
          <w:p w14:paraId="067F27EA" w14:textId="77777777" w:rsidR="00D1458C" w:rsidRPr="00D1458C" w:rsidRDefault="00D1458C" w:rsidP="00D1458C">
            <w:pPr>
              <w:rPr>
                <w:rFonts w:ascii="Arial" w:eastAsia="Calibri" w:hAnsi="Arial" w:cs="Arial"/>
              </w:rPr>
            </w:pPr>
          </w:p>
        </w:tc>
        <w:tc>
          <w:tcPr>
            <w:tcW w:w="4591" w:type="dxa"/>
          </w:tcPr>
          <w:p w14:paraId="572B02BD" w14:textId="233046AB" w:rsidR="00D1458C" w:rsidRPr="00171518" w:rsidRDefault="000875F4" w:rsidP="00171518">
            <w:pPr>
              <w:rPr>
                <w:rFonts w:ascii="Arial" w:eastAsia="Times New Roman" w:hAnsi="Arial" w:cs="Arial"/>
              </w:rPr>
            </w:pPr>
            <w:r w:rsidRPr="00171518">
              <w:rPr>
                <w:rFonts w:ascii="Arial" w:eastAsia="Times New Roman" w:hAnsi="Arial" w:cs="Arial"/>
              </w:rPr>
              <w:t xml:space="preserve">Moguće je, ali je potrebno </w:t>
            </w:r>
            <w:r w:rsidR="00171518" w:rsidRPr="00171518">
              <w:rPr>
                <w:rFonts w:ascii="Arial" w:eastAsia="Times New Roman" w:hAnsi="Arial" w:cs="Arial"/>
              </w:rPr>
              <w:t xml:space="preserve">u </w:t>
            </w:r>
            <w:r w:rsidRPr="00171518">
              <w:rPr>
                <w:rFonts w:ascii="Arial" w:eastAsia="Times New Roman" w:hAnsi="Arial" w:cs="Arial"/>
              </w:rPr>
              <w:t>izvješću obrazloži</w:t>
            </w:r>
            <w:r w:rsidR="00171518" w:rsidRPr="00171518">
              <w:rPr>
                <w:rFonts w:ascii="Arial" w:eastAsia="Times New Roman" w:hAnsi="Arial" w:cs="Arial"/>
              </w:rPr>
              <w:t>ti i navesti opravdan razlog</w:t>
            </w:r>
            <w:r w:rsidRPr="00171518">
              <w:rPr>
                <w:rFonts w:ascii="Arial" w:eastAsia="Times New Roman" w:hAnsi="Arial" w:cs="Arial"/>
              </w:rPr>
              <w:t xml:space="preserve"> zašto je došlo do određene</w:t>
            </w:r>
            <w:r w:rsidR="00171518" w:rsidRPr="00171518">
              <w:rPr>
                <w:rFonts w:ascii="Arial" w:eastAsia="Times New Roman" w:hAnsi="Arial" w:cs="Arial"/>
              </w:rPr>
              <w:t xml:space="preserve"> izmjene u </w:t>
            </w:r>
            <w:r w:rsidR="00171518">
              <w:rPr>
                <w:rFonts w:ascii="Arial" w:eastAsia="Times New Roman" w:hAnsi="Arial" w:cs="Arial"/>
              </w:rPr>
              <w:t>provedb</w:t>
            </w:r>
            <w:r w:rsidR="00964806">
              <w:rPr>
                <w:rFonts w:ascii="Arial" w:eastAsia="Times New Roman" w:hAnsi="Arial" w:cs="Arial"/>
              </w:rPr>
              <w:t>i projekta</w:t>
            </w:r>
            <w:r w:rsidRPr="00171518">
              <w:rPr>
                <w:rFonts w:ascii="Arial" w:eastAsia="Times New Roman" w:hAnsi="Arial" w:cs="Arial"/>
              </w:rPr>
              <w:t xml:space="preserve">. </w:t>
            </w:r>
          </w:p>
        </w:tc>
      </w:tr>
      <w:tr w:rsidR="00FA5341" w:rsidRPr="00FE6C2F" w14:paraId="48FECD18" w14:textId="77777777" w:rsidTr="004F79A7">
        <w:tc>
          <w:tcPr>
            <w:tcW w:w="516" w:type="dxa"/>
          </w:tcPr>
          <w:p w14:paraId="5FC7CB42" w14:textId="5D0474F8" w:rsidR="00FA5341" w:rsidRDefault="00CF0D67" w:rsidP="00B72B79">
            <w:pPr>
              <w:jc w:val="both"/>
              <w:rPr>
                <w:rFonts w:ascii="Arial" w:hAnsi="Arial" w:cs="Arial"/>
              </w:rPr>
            </w:pPr>
            <w:r>
              <w:rPr>
                <w:rFonts w:ascii="Arial" w:hAnsi="Arial" w:cs="Arial"/>
              </w:rPr>
              <w:t>6.</w:t>
            </w:r>
          </w:p>
        </w:tc>
        <w:tc>
          <w:tcPr>
            <w:tcW w:w="4499" w:type="dxa"/>
          </w:tcPr>
          <w:p w14:paraId="379A7907" w14:textId="5442B3C5" w:rsidR="00FA5341" w:rsidRPr="00FA5341" w:rsidRDefault="00FA5341" w:rsidP="00FA5341">
            <w:pPr>
              <w:rPr>
                <w:rFonts w:ascii="Arial" w:eastAsia="Calibri" w:hAnsi="Arial" w:cs="Arial"/>
              </w:rPr>
            </w:pPr>
            <w:r>
              <w:rPr>
                <w:rFonts w:ascii="Arial" w:eastAsia="Calibri" w:hAnsi="Arial" w:cs="Arial"/>
              </w:rPr>
              <w:t>O</w:t>
            </w:r>
            <w:r w:rsidRPr="00FA5341">
              <w:rPr>
                <w:rFonts w:ascii="Arial" w:eastAsia="Calibri" w:hAnsi="Arial" w:cs="Arial"/>
              </w:rPr>
              <w:t>braćam Vam se s upitom vezanim za opravdane troškove sufinanciranja u okviru "Provođenje aktivnosti za podizanje svijesti o elektromobilnosti".</w:t>
            </w:r>
          </w:p>
          <w:p w14:paraId="3C21DE74" w14:textId="77777777" w:rsidR="00FA5341" w:rsidRPr="00FA5341" w:rsidRDefault="00FA5341" w:rsidP="00FA5341">
            <w:pPr>
              <w:rPr>
                <w:rFonts w:ascii="Arial" w:eastAsia="Calibri" w:hAnsi="Arial" w:cs="Arial"/>
              </w:rPr>
            </w:pPr>
            <w:r w:rsidRPr="00FA5341">
              <w:rPr>
                <w:rFonts w:ascii="Arial" w:eastAsia="Calibri" w:hAnsi="Arial" w:cs="Arial"/>
              </w:rPr>
              <w:t xml:space="preserve">Planiramo organizirati edukacije s ciljem popularizacije elektromobilnosti, promoviranje sigurne vožnje i </w:t>
            </w:r>
            <w:r w:rsidRPr="00FA5341">
              <w:rPr>
                <w:rFonts w:ascii="Arial" w:eastAsia="Calibri" w:hAnsi="Arial" w:cs="Arial"/>
              </w:rPr>
              <w:lastRenderedPageBreak/>
              <w:t>popularizacije Euro Velo ruta. Vjerujemo da je korištenje električnog bicikla kao nastavnog pomagala u skladu s ciljevima projekta i da bi njegovo sufinanciranje predstavljalo značajnu podršku u provedbi edukacija.</w:t>
            </w:r>
          </w:p>
          <w:p w14:paraId="7A5FEAF8" w14:textId="77777777" w:rsidR="00FA5341" w:rsidRPr="00FA5341" w:rsidRDefault="00FA5341" w:rsidP="00FA5341">
            <w:pPr>
              <w:rPr>
                <w:rFonts w:ascii="Arial" w:eastAsia="Calibri" w:hAnsi="Arial" w:cs="Arial"/>
              </w:rPr>
            </w:pPr>
            <w:r w:rsidRPr="00FA5341">
              <w:rPr>
                <w:rFonts w:ascii="Arial" w:eastAsia="Calibri" w:hAnsi="Arial" w:cs="Arial"/>
              </w:rPr>
              <w:t>U uvjetima natječaja navodi se da su opravdani troškovi oni vezani uz opremu, alate i pribor neophodne za provedbu projekta, dok su mobilni aparati, vozila i plovila isključeni.</w:t>
            </w:r>
          </w:p>
          <w:p w14:paraId="4CC61C56" w14:textId="77777777" w:rsidR="00FA5341" w:rsidRPr="00FA5341" w:rsidRDefault="00FA5341" w:rsidP="00FA5341">
            <w:pPr>
              <w:rPr>
                <w:rFonts w:ascii="Arial" w:eastAsia="Calibri" w:hAnsi="Arial" w:cs="Arial"/>
              </w:rPr>
            </w:pPr>
            <w:r w:rsidRPr="00FA5341">
              <w:rPr>
                <w:rFonts w:ascii="Arial" w:eastAsia="Calibri" w:hAnsi="Arial" w:cs="Arial"/>
              </w:rPr>
              <w:t>Zbog toga Vas molimo za pojašnjenje sljedećeg:</w:t>
            </w:r>
          </w:p>
          <w:p w14:paraId="6739ECFA" w14:textId="77777777" w:rsidR="00FA5341" w:rsidRPr="00FA5341" w:rsidRDefault="00FA5341" w:rsidP="00FA5341">
            <w:pPr>
              <w:numPr>
                <w:ilvl w:val="0"/>
                <w:numId w:val="28"/>
              </w:numPr>
              <w:rPr>
                <w:rFonts w:ascii="Arial" w:eastAsia="Calibri" w:hAnsi="Arial" w:cs="Arial"/>
              </w:rPr>
            </w:pPr>
            <w:r w:rsidRPr="00FA5341">
              <w:rPr>
                <w:rFonts w:ascii="Arial" w:eastAsia="Calibri" w:hAnsi="Arial" w:cs="Arial"/>
              </w:rPr>
              <w:t>Može li se električni bicikl, koji bi se koristio kao nastavno pomagalo u edukacijama o elektromobilnosti, smatrati opremom neophodnom za provedbu projekta, a time i opravdanim troškom?</w:t>
            </w:r>
          </w:p>
          <w:p w14:paraId="34451594" w14:textId="77777777" w:rsidR="00FA5341" w:rsidRPr="00FA5341" w:rsidRDefault="00FA5341" w:rsidP="00FA5341">
            <w:pPr>
              <w:numPr>
                <w:ilvl w:val="0"/>
                <w:numId w:val="28"/>
              </w:numPr>
              <w:rPr>
                <w:rFonts w:ascii="Arial" w:eastAsia="Calibri" w:hAnsi="Arial" w:cs="Arial"/>
              </w:rPr>
            </w:pPr>
            <w:r w:rsidRPr="00FA5341">
              <w:rPr>
                <w:rFonts w:ascii="Arial" w:eastAsia="Calibri" w:hAnsi="Arial" w:cs="Arial"/>
              </w:rPr>
              <w:t>Postoje li dodatni kriteriji ili uvjeti koje bi trebalo ispuniti kako bi se električni bicikl mogao uključiti u proračun projekta?</w:t>
            </w:r>
          </w:p>
          <w:p w14:paraId="0ECD94B9" w14:textId="77777777" w:rsidR="00FA5341" w:rsidRPr="00D1458C" w:rsidRDefault="00FA5341" w:rsidP="00D1458C">
            <w:pPr>
              <w:rPr>
                <w:rFonts w:ascii="Arial" w:eastAsia="Calibri" w:hAnsi="Arial" w:cs="Arial"/>
              </w:rPr>
            </w:pPr>
          </w:p>
        </w:tc>
        <w:tc>
          <w:tcPr>
            <w:tcW w:w="4591" w:type="dxa"/>
          </w:tcPr>
          <w:p w14:paraId="6FDD81C7" w14:textId="77777777" w:rsidR="00FA5341" w:rsidRPr="00B57DFD" w:rsidRDefault="00FA5341" w:rsidP="00FA5341">
            <w:pPr>
              <w:rPr>
                <w:rFonts w:ascii="Arial" w:eastAsia="Times New Roman" w:hAnsi="Arial" w:cs="Arial"/>
              </w:rPr>
            </w:pPr>
            <w:r w:rsidRPr="00B57DFD">
              <w:rPr>
                <w:rFonts w:ascii="Arial" w:eastAsia="Times New Roman" w:hAnsi="Arial" w:cs="Arial"/>
              </w:rPr>
              <w:lastRenderedPageBreak/>
              <w:t>Pod opravdanim troškovima podrazumijevaju se troškovi koji su neposredno povezani uz provedbu pojedinih aktivnosti predloženog projekta kao što su i:</w:t>
            </w:r>
          </w:p>
          <w:p w14:paraId="1FC8B1E5" w14:textId="77777777" w:rsidR="00FA5341" w:rsidRPr="00B57DFD" w:rsidRDefault="00FA5341" w:rsidP="00FA5341">
            <w:pPr>
              <w:rPr>
                <w:rFonts w:ascii="Arial" w:eastAsia="Times New Roman" w:hAnsi="Arial" w:cs="Arial"/>
              </w:rPr>
            </w:pPr>
          </w:p>
          <w:p w14:paraId="715D68BE" w14:textId="77777777" w:rsidR="00FA5341" w:rsidRPr="00B57DFD" w:rsidRDefault="00FA5341" w:rsidP="00FA5341">
            <w:pPr>
              <w:rPr>
                <w:rFonts w:ascii="Arial" w:eastAsia="Times New Roman" w:hAnsi="Arial" w:cs="Arial"/>
              </w:rPr>
            </w:pPr>
            <w:r w:rsidRPr="00B57DFD">
              <w:rPr>
                <w:rFonts w:ascii="Arial" w:eastAsia="Times New Roman" w:hAnsi="Arial" w:cs="Arial"/>
              </w:rPr>
              <w:t xml:space="preserve">▪ </w:t>
            </w:r>
            <w:r w:rsidRPr="00B57DFD">
              <w:rPr>
                <w:rFonts w:ascii="Arial" w:eastAsia="Times New Roman" w:hAnsi="Arial" w:cs="Arial"/>
                <w:i/>
                <w:iCs/>
              </w:rPr>
              <w:t>ostali troškovi za koje podnositelj prijava dostavi Izjavu da su neophodni za provedbu</w:t>
            </w:r>
            <w:r w:rsidRPr="00FA5341">
              <w:rPr>
                <w:rFonts w:ascii="Arial" w:eastAsia="Times New Roman" w:hAnsi="Arial" w:cs="Arial"/>
                <w:i/>
                <w:iCs/>
              </w:rPr>
              <w:t xml:space="preserve"> </w:t>
            </w:r>
            <w:r w:rsidRPr="00B57DFD">
              <w:rPr>
                <w:rFonts w:ascii="Arial" w:eastAsia="Times New Roman" w:hAnsi="Arial" w:cs="Arial"/>
                <w:i/>
                <w:iCs/>
              </w:rPr>
              <w:lastRenderedPageBreak/>
              <w:t>projekta, a Fond utvrdi njihovu opravdanost</w:t>
            </w:r>
            <w:r w:rsidRPr="00B57DFD">
              <w:rPr>
                <w:rFonts w:ascii="Arial" w:eastAsia="Times New Roman" w:hAnsi="Arial" w:cs="Arial"/>
              </w:rPr>
              <w:t>.</w:t>
            </w:r>
          </w:p>
          <w:p w14:paraId="278836F6" w14:textId="77777777" w:rsidR="00FA5341" w:rsidRPr="00B57DFD" w:rsidRDefault="00FA5341" w:rsidP="00FA5341">
            <w:pPr>
              <w:rPr>
                <w:rFonts w:ascii="Arial" w:eastAsia="Times New Roman" w:hAnsi="Arial" w:cs="Arial"/>
              </w:rPr>
            </w:pPr>
          </w:p>
          <w:p w14:paraId="2FB1519C" w14:textId="77777777" w:rsidR="00FA5341" w:rsidRPr="00B57DFD" w:rsidRDefault="00FA5341" w:rsidP="00FA5341">
            <w:pPr>
              <w:rPr>
                <w:rFonts w:ascii="Arial" w:eastAsia="Times New Roman" w:hAnsi="Arial" w:cs="Arial"/>
              </w:rPr>
            </w:pPr>
          </w:p>
          <w:p w14:paraId="4094AA22" w14:textId="2F9D3FD0" w:rsidR="00FA5341" w:rsidRPr="00FA5341" w:rsidRDefault="00FA5341" w:rsidP="00FA5341">
            <w:pPr>
              <w:rPr>
                <w:rFonts w:ascii="Arial" w:eastAsia="Times New Roman" w:hAnsi="Arial" w:cs="Arial"/>
              </w:rPr>
            </w:pPr>
            <w:r w:rsidRPr="00B57DFD">
              <w:rPr>
                <w:rFonts w:ascii="Arial" w:eastAsia="Times New Roman" w:hAnsi="Arial" w:cs="Arial"/>
              </w:rPr>
              <w:t>Ako smatrate da je trošak nabave električnog bicikla zaista neophodan u svrhu provedbe Vašeg projekta,</w:t>
            </w:r>
            <w:r w:rsidR="00B57DFD" w:rsidRPr="00B57DFD">
              <w:rPr>
                <w:rFonts w:ascii="Arial" w:eastAsia="Times New Roman" w:hAnsi="Arial" w:cs="Arial"/>
              </w:rPr>
              <w:t xml:space="preserve"> prilikom prijave</w:t>
            </w:r>
            <w:r w:rsidRPr="00B57DFD">
              <w:rPr>
                <w:rFonts w:ascii="Arial" w:eastAsia="Times New Roman" w:hAnsi="Arial" w:cs="Arial"/>
              </w:rPr>
              <w:t xml:space="preserve"> dostavite Izjavu</w:t>
            </w:r>
            <w:r w:rsidR="00B57DFD" w:rsidRPr="00B57DFD">
              <w:rPr>
                <w:rFonts w:ascii="Arial" w:eastAsia="Times New Roman" w:hAnsi="Arial" w:cs="Arial"/>
              </w:rPr>
              <w:t>/obrazloženje</w:t>
            </w:r>
            <w:r w:rsidRPr="00B57DFD">
              <w:rPr>
                <w:rFonts w:ascii="Arial" w:eastAsia="Times New Roman" w:hAnsi="Arial" w:cs="Arial"/>
              </w:rPr>
              <w:t xml:space="preserve"> te će Fond razmotriti opravdanost navedenog troška.</w:t>
            </w:r>
          </w:p>
          <w:p w14:paraId="224FB9BD" w14:textId="77777777" w:rsidR="00FA5341" w:rsidRPr="00FA5341" w:rsidRDefault="00FA5341" w:rsidP="00FA5341">
            <w:pPr>
              <w:rPr>
                <w:rFonts w:ascii="Arial" w:eastAsia="Times New Roman" w:hAnsi="Arial" w:cs="Arial"/>
              </w:rPr>
            </w:pPr>
          </w:p>
          <w:p w14:paraId="679543E7" w14:textId="77777777" w:rsidR="00FA5341" w:rsidRPr="00FA5341" w:rsidRDefault="00FA5341" w:rsidP="00FA5341">
            <w:pPr>
              <w:rPr>
                <w:rFonts w:ascii="Arial" w:eastAsia="Times New Roman" w:hAnsi="Arial" w:cs="Arial"/>
              </w:rPr>
            </w:pPr>
          </w:p>
          <w:p w14:paraId="7FCF2657" w14:textId="77777777" w:rsidR="00FA5341" w:rsidRPr="00171518" w:rsidRDefault="00FA5341" w:rsidP="00171518">
            <w:pPr>
              <w:rPr>
                <w:rFonts w:ascii="Arial" w:eastAsia="Times New Roman" w:hAnsi="Arial" w:cs="Arial"/>
              </w:rPr>
            </w:pPr>
          </w:p>
        </w:tc>
      </w:tr>
      <w:tr w:rsidR="00FA5341" w:rsidRPr="00FE6C2F" w14:paraId="43546646" w14:textId="77777777" w:rsidTr="00B57DFD">
        <w:tc>
          <w:tcPr>
            <w:tcW w:w="516" w:type="dxa"/>
          </w:tcPr>
          <w:p w14:paraId="42435AB0" w14:textId="4A018A31" w:rsidR="00FA5341" w:rsidRDefault="00CF0D67" w:rsidP="00B72B79">
            <w:pPr>
              <w:jc w:val="both"/>
              <w:rPr>
                <w:rFonts w:ascii="Arial" w:hAnsi="Arial" w:cs="Arial"/>
              </w:rPr>
            </w:pPr>
            <w:r>
              <w:rPr>
                <w:rFonts w:ascii="Arial" w:hAnsi="Arial" w:cs="Arial"/>
              </w:rPr>
              <w:lastRenderedPageBreak/>
              <w:t>7.</w:t>
            </w:r>
          </w:p>
        </w:tc>
        <w:tc>
          <w:tcPr>
            <w:tcW w:w="4499" w:type="dxa"/>
          </w:tcPr>
          <w:p w14:paraId="4B280FB1" w14:textId="77777777" w:rsidR="00FA5341" w:rsidRPr="00FA5341" w:rsidRDefault="00FA5341" w:rsidP="00FA5341">
            <w:pPr>
              <w:rPr>
                <w:rFonts w:ascii="Arial" w:eastAsia="Calibri" w:hAnsi="Arial" w:cs="Arial"/>
              </w:rPr>
            </w:pPr>
            <w:r w:rsidRPr="00FA5341">
              <w:rPr>
                <w:rFonts w:ascii="Arial" w:eastAsia="Calibri" w:hAnsi="Arial" w:cs="Arial"/>
              </w:rPr>
              <w:t>Planiramo prijaviti projektni prijedlog na područje a) Provođenje aktivnosti za podizanje svijesti o elektromobilnosti. </w:t>
            </w:r>
          </w:p>
          <w:p w14:paraId="5AEED862" w14:textId="77777777" w:rsidR="00FA5341" w:rsidRPr="00FA5341" w:rsidRDefault="00FA5341" w:rsidP="00FA5341">
            <w:pPr>
              <w:rPr>
                <w:rFonts w:ascii="Arial" w:eastAsia="Calibri" w:hAnsi="Arial" w:cs="Arial"/>
              </w:rPr>
            </w:pPr>
            <w:r w:rsidRPr="00FA5341">
              <w:rPr>
                <w:rFonts w:ascii="Arial" w:eastAsia="Calibri" w:hAnsi="Arial" w:cs="Arial"/>
              </w:rPr>
              <w:t>Jedna od aktivnosti je poticanje korištenja bicikla u svakodnevnim aktivnostima u okviru koje planiramo raspisati nagradni natječaj za djecu, a nagrada je bicikl .</w:t>
            </w:r>
          </w:p>
          <w:p w14:paraId="12AB2A8E" w14:textId="77777777" w:rsidR="00FA5341" w:rsidRDefault="00FA5341" w:rsidP="00FA5341">
            <w:pPr>
              <w:rPr>
                <w:rFonts w:ascii="Arial" w:eastAsia="Calibri" w:hAnsi="Arial" w:cs="Arial"/>
              </w:rPr>
            </w:pPr>
            <w:r w:rsidRPr="00FA5341">
              <w:rPr>
                <w:rFonts w:ascii="Arial" w:eastAsia="Calibri" w:hAnsi="Arial" w:cs="Arial"/>
              </w:rPr>
              <w:t>Naše pitanje glasi: da li je kupovina bicikla koji će biti poklonjen na nagradnom natječaju u okviru projekta prihvatljiv trošak?</w:t>
            </w:r>
          </w:p>
          <w:p w14:paraId="2CFAE423" w14:textId="58743113" w:rsidR="00491588" w:rsidRDefault="00491588" w:rsidP="00FA5341">
            <w:pPr>
              <w:rPr>
                <w:rFonts w:ascii="Arial" w:eastAsia="Calibri" w:hAnsi="Arial" w:cs="Arial"/>
              </w:rPr>
            </w:pPr>
          </w:p>
        </w:tc>
        <w:tc>
          <w:tcPr>
            <w:tcW w:w="4591" w:type="dxa"/>
            <w:shd w:val="clear" w:color="auto" w:fill="auto"/>
          </w:tcPr>
          <w:p w14:paraId="6BFA9E4A" w14:textId="0781DE0B" w:rsidR="007D09D0" w:rsidRPr="00B57DFD" w:rsidRDefault="007D09D0" w:rsidP="007D09D0">
            <w:pPr>
              <w:rPr>
                <w:rFonts w:ascii="Arial" w:eastAsia="Times New Roman" w:hAnsi="Arial" w:cs="Arial"/>
              </w:rPr>
            </w:pPr>
            <w:r w:rsidRPr="00B57DFD">
              <w:rPr>
                <w:rFonts w:ascii="Arial" w:eastAsia="Times New Roman" w:hAnsi="Arial" w:cs="Arial"/>
              </w:rPr>
              <w:t xml:space="preserve">Ključna svrha i cilj ovog Javnog natječaja je osigurati da sufinancirana oprema bude korištena isključivo u svrhu provedbe odobrenog projekta. </w:t>
            </w:r>
          </w:p>
          <w:p w14:paraId="08975CB8" w14:textId="3B7213D6" w:rsidR="007D09D0" w:rsidRPr="007D09D0" w:rsidRDefault="007D09D0" w:rsidP="007D09D0">
            <w:pPr>
              <w:rPr>
                <w:rFonts w:ascii="Arial" w:eastAsia="Times New Roman" w:hAnsi="Arial" w:cs="Arial"/>
              </w:rPr>
            </w:pPr>
            <w:r w:rsidRPr="00B57DFD">
              <w:rPr>
                <w:rFonts w:ascii="Arial" w:eastAsia="Times New Roman" w:hAnsi="Arial" w:cs="Arial"/>
              </w:rPr>
              <w:t xml:space="preserve">Molimo </w:t>
            </w:r>
            <w:r w:rsidR="002801F8" w:rsidRPr="00B57DFD">
              <w:rPr>
                <w:rFonts w:ascii="Arial" w:eastAsia="Times New Roman" w:hAnsi="Arial" w:cs="Arial"/>
              </w:rPr>
              <w:t>V</w:t>
            </w:r>
            <w:r w:rsidRPr="00B57DFD">
              <w:rPr>
                <w:rFonts w:ascii="Arial" w:eastAsia="Times New Roman" w:hAnsi="Arial" w:cs="Arial"/>
              </w:rPr>
              <w:t>as da u skladu s time pažljivo planirate korištenje opreme te osigurate da se ista koristi sukladno uvjetima propisanim u natječajnoj dokumentaciji.</w:t>
            </w:r>
          </w:p>
          <w:p w14:paraId="300ED028" w14:textId="5533F364" w:rsidR="007D09D0" w:rsidRPr="00FA5341" w:rsidRDefault="007D09D0" w:rsidP="00FA5341">
            <w:pPr>
              <w:rPr>
                <w:rFonts w:ascii="Arial" w:eastAsia="Times New Roman" w:hAnsi="Arial" w:cs="Arial"/>
              </w:rPr>
            </w:pPr>
          </w:p>
        </w:tc>
      </w:tr>
      <w:tr w:rsidR="00B85A14" w:rsidRPr="00FE6C2F" w14:paraId="014919BF" w14:textId="77777777" w:rsidTr="004F79A7">
        <w:tc>
          <w:tcPr>
            <w:tcW w:w="516" w:type="dxa"/>
          </w:tcPr>
          <w:p w14:paraId="0210991F" w14:textId="22E742A0" w:rsidR="00B85A14" w:rsidRDefault="00CF0D67" w:rsidP="00B72B79">
            <w:pPr>
              <w:jc w:val="both"/>
              <w:rPr>
                <w:rFonts w:ascii="Arial" w:hAnsi="Arial" w:cs="Arial"/>
              </w:rPr>
            </w:pPr>
            <w:r>
              <w:rPr>
                <w:rFonts w:ascii="Arial" w:hAnsi="Arial" w:cs="Arial"/>
              </w:rPr>
              <w:t>8.</w:t>
            </w:r>
          </w:p>
        </w:tc>
        <w:tc>
          <w:tcPr>
            <w:tcW w:w="4499" w:type="dxa"/>
          </w:tcPr>
          <w:p w14:paraId="7AFFAAB6" w14:textId="43EB43D7" w:rsidR="00B85A14" w:rsidRPr="00B85A14" w:rsidRDefault="00B85A14" w:rsidP="00B85A14">
            <w:pPr>
              <w:rPr>
                <w:rFonts w:ascii="Arial" w:eastAsia="Calibri" w:hAnsi="Arial" w:cs="Arial"/>
              </w:rPr>
            </w:pPr>
            <w:r w:rsidRPr="00B85A14">
              <w:rPr>
                <w:rFonts w:ascii="Arial" w:eastAsia="Calibri" w:hAnsi="Arial" w:cs="Arial"/>
              </w:rPr>
              <w:t>Aktivnosti gospodarenja otpadom i ponovne uporabe</w:t>
            </w:r>
          </w:p>
          <w:p w14:paraId="3D450E20" w14:textId="77777777" w:rsidR="00B85A14" w:rsidRPr="00B85A14" w:rsidRDefault="00B85A14" w:rsidP="00B85A14">
            <w:pPr>
              <w:rPr>
                <w:rFonts w:ascii="Arial" w:eastAsia="Calibri" w:hAnsi="Arial" w:cs="Arial"/>
              </w:rPr>
            </w:pPr>
          </w:p>
          <w:p w14:paraId="1D3BC98E" w14:textId="070C1E2B" w:rsidR="00B85A14" w:rsidRPr="00B85A14" w:rsidRDefault="00B85A14" w:rsidP="00B85A14">
            <w:pPr>
              <w:rPr>
                <w:rFonts w:ascii="Arial" w:eastAsia="Calibri" w:hAnsi="Arial" w:cs="Arial"/>
              </w:rPr>
            </w:pPr>
            <w:r w:rsidRPr="00CF0D67">
              <w:rPr>
                <w:rFonts w:ascii="Arial" w:eastAsia="Calibri" w:hAnsi="Arial" w:cs="Arial"/>
              </w:rPr>
              <w:t>Gdje</w:t>
            </w:r>
            <w:r w:rsidRPr="00B85A14">
              <w:rPr>
                <w:rFonts w:ascii="Arial" w:eastAsia="Calibri" w:hAnsi="Arial" w:cs="Arial"/>
              </w:rPr>
              <w:t xml:space="preserve"> je navedeno iduće: "Mjerljivi ishod provedbe projekta: Održane minimalno 2 radionice/edukacije. Na radionici ponovne uporabe minimalno zajedno 15 sudionika, a na svakoj ostaloj radionici/edukaciji minimalno zajedno 50 sudionika. U slučaju provedbe istraživanja ili stručne analize potrebno je sudjelovanje barem 1 stručnjaka."</w:t>
            </w:r>
          </w:p>
          <w:p w14:paraId="19AFFD97" w14:textId="77777777" w:rsidR="00B85A14" w:rsidRPr="00B85A14" w:rsidRDefault="00B85A14" w:rsidP="00B85A14">
            <w:pPr>
              <w:rPr>
                <w:rFonts w:ascii="Arial" w:eastAsia="Calibri" w:hAnsi="Arial" w:cs="Arial"/>
              </w:rPr>
            </w:pPr>
          </w:p>
          <w:p w14:paraId="0FA05BC1" w14:textId="77777777" w:rsidR="00B85A14" w:rsidRPr="00B85A14" w:rsidRDefault="00B85A14" w:rsidP="00B85A14">
            <w:pPr>
              <w:rPr>
                <w:rFonts w:ascii="Arial" w:eastAsia="Calibri" w:hAnsi="Arial" w:cs="Arial"/>
              </w:rPr>
            </w:pPr>
            <w:r w:rsidRPr="00B85A14">
              <w:rPr>
                <w:rFonts w:ascii="Arial" w:eastAsia="Calibri" w:hAnsi="Arial" w:cs="Arial"/>
              </w:rPr>
              <w:t xml:space="preserve">Da li možemo dobiti jasniju sliku broja sudionika? Dakle ukoliko se radi o radionicama ponovne uporabe na radionici </w:t>
            </w:r>
            <w:r w:rsidRPr="00B85A14">
              <w:rPr>
                <w:rFonts w:ascii="Arial" w:eastAsia="Calibri" w:hAnsi="Arial" w:cs="Arial"/>
              </w:rPr>
              <w:lastRenderedPageBreak/>
              <w:t>mora u istom trenutku biti 15 sudionika, a ukoliko se radi o ostalim radionicama na istoj radionici mora biti 50 sudionika, dakle nije moguće na ovim ostalim radionicama da se organiziraju 3 radionice s ukupno 50 sudionika (na svakoj po više od 20tak), nego na istoj radionici ih mora biti 50? Pitamo zbog praktičnosti provedbe radionica jer planiramo uključiti djecu. Također da li u tih 50 sudionika pripadaju i učitelji u pratnji, i volonteri udruge ili samo ciljana skupina - u našem slučaju djeca?</w:t>
            </w:r>
          </w:p>
          <w:p w14:paraId="51CEF395" w14:textId="77777777" w:rsidR="00B85A14" w:rsidRPr="00FA5341" w:rsidRDefault="00B85A14" w:rsidP="00FA5341">
            <w:pPr>
              <w:rPr>
                <w:rFonts w:ascii="Arial" w:eastAsia="Calibri" w:hAnsi="Arial" w:cs="Arial"/>
              </w:rPr>
            </w:pPr>
          </w:p>
        </w:tc>
        <w:tc>
          <w:tcPr>
            <w:tcW w:w="4591" w:type="dxa"/>
          </w:tcPr>
          <w:p w14:paraId="57BA9B99" w14:textId="14EDCD19" w:rsidR="00B85A14" w:rsidRDefault="00B85A14" w:rsidP="00FA5341">
            <w:pPr>
              <w:rPr>
                <w:rFonts w:ascii="Arial" w:eastAsia="Calibri" w:hAnsi="Arial" w:cs="Arial"/>
              </w:rPr>
            </w:pPr>
            <w:r w:rsidRPr="00B85A14">
              <w:rPr>
                <w:rFonts w:ascii="Arial" w:eastAsia="Calibri" w:hAnsi="Arial" w:cs="Arial"/>
              </w:rPr>
              <w:lastRenderedPageBreak/>
              <w:t>Ukoliko se radi samo o radionic</w:t>
            </w:r>
            <w:r>
              <w:rPr>
                <w:rFonts w:ascii="Arial" w:eastAsia="Calibri" w:hAnsi="Arial" w:cs="Arial"/>
              </w:rPr>
              <w:t>ama</w:t>
            </w:r>
            <w:r w:rsidRPr="00B85A14">
              <w:rPr>
                <w:rFonts w:ascii="Arial" w:eastAsia="Calibri" w:hAnsi="Arial" w:cs="Arial"/>
              </w:rPr>
              <w:t xml:space="preserve"> ponovne uporabe mora biti minimalno zajedno 15 sudionika, a ukoliko su edukacije/radionice o gospodarenju otpadom mora biti </w:t>
            </w:r>
            <w:r w:rsidRPr="00B85A14">
              <w:rPr>
                <w:rFonts w:ascii="Arial" w:eastAsia="Calibri" w:hAnsi="Arial" w:cs="Arial"/>
                <w:b/>
                <w:bCs/>
              </w:rPr>
              <w:t>minimalno zajedno 50 sudionika</w:t>
            </w:r>
            <w:r w:rsidRPr="00B85A14">
              <w:rPr>
                <w:rFonts w:ascii="Arial" w:eastAsia="Calibri" w:hAnsi="Arial" w:cs="Arial"/>
              </w:rPr>
              <w:t xml:space="preserve"> (dakle</w:t>
            </w:r>
            <w:r>
              <w:rPr>
                <w:rFonts w:ascii="Arial" w:eastAsia="Calibri" w:hAnsi="Arial" w:cs="Arial"/>
              </w:rPr>
              <w:t>,</w:t>
            </w:r>
            <w:r w:rsidRPr="00B85A14">
              <w:rPr>
                <w:rFonts w:ascii="Arial" w:eastAsia="Calibri" w:hAnsi="Arial" w:cs="Arial"/>
              </w:rPr>
              <w:t xml:space="preserve"> moguće je da se organiziraju 3 radionice s ukupno 50 sudionika (na svakoj po više od 20</w:t>
            </w:r>
            <w:r>
              <w:rPr>
                <w:rFonts w:ascii="Arial" w:eastAsia="Calibri" w:hAnsi="Arial" w:cs="Arial"/>
              </w:rPr>
              <w:t>-</w:t>
            </w:r>
            <w:r w:rsidRPr="00B85A14">
              <w:rPr>
                <w:rFonts w:ascii="Arial" w:eastAsia="Calibri" w:hAnsi="Arial" w:cs="Arial"/>
              </w:rPr>
              <w:t>tak).</w:t>
            </w:r>
          </w:p>
          <w:p w14:paraId="0B637340" w14:textId="49434ADC" w:rsidR="00B85A14" w:rsidRPr="00B85A14" w:rsidRDefault="00B85A14" w:rsidP="00FA5341">
            <w:pPr>
              <w:rPr>
                <w:rFonts w:ascii="Arial" w:eastAsia="Times New Roman" w:hAnsi="Arial" w:cs="Arial"/>
              </w:rPr>
            </w:pPr>
            <w:r>
              <w:rPr>
                <w:rFonts w:ascii="Arial" w:eastAsia="Times New Roman" w:hAnsi="Arial" w:cs="Arial"/>
              </w:rPr>
              <w:t>U tih 50 sudionika se mogu ubrojiti i učitelji u pratnji i volonteri.</w:t>
            </w:r>
          </w:p>
        </w:tc>
      </w:tr>
    </w:tbl>
    <w:p w14:paraId="1FBA02DE" w14:textId="77777777" w:rsidR="00990705" w:rsidRPr="004004F4" w:rsidRDefault="00990705" w:rsidP="00990705">
      <w:pPr>
        <w:rPr>
          <w:rFonts w:ascii="Arial" w:hAnsi="Arial" w:cs="Arial"/>
          <w:color w:val="00B050"/>
          <w:sz w:val="22"/>
          <w:szCs w:val="22"/>
        </w:rPr>
      </w:pPr>
    </w:p>
    <w:sectPr w:rsidR="00990705" w:rsidRPr="004004F4" w:rsidSect="009944FC">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000047" w14:textId="77777777" w:rsidR="009F75B9" w:rsidRDefault="009F75B9" w:rsidP="008F78A1">
      <w:r>
        <w:separator/>
      </w:r>
    </w:p>
  </w:endnote>
  <w:endnote w:type="continuationSeparator" w:id="0">
    <w:p w14:paraId="3DA8E81F" w14:textId="77777777" w:rsidR="009F75B9" w:rsidRDefault="009F75B9" w:rsidP="008F78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319283"/>
      <w:docPartObj>
        <w:docPartGallery w:val="Page Numbers (Bottom of Page)"/>
        <w:docPartUnique/>
      </w:docPartObj>
    </w:sdtPr>
    <w:sdtEndPr/>
    <w:sdtContent>
      <w:sdt>
        <w:sdtPr>
          <w:id w:val="436279680"/>
          <w:docPartObj>
            <w:docPartGallery w:val="Page Numbers (Top of Page)"/>
            <w:docPartUnique/>
          </w:docPartObj>
        </w:sdtPr>
        <w:sdtEndPr/>
        <w:sdtContent>
          <w:p w14:paraId="3B1B456C" w14:textId="77777777" w:rsidR="00754AB3" w:rsidRDefault="00754AB3">
            <w:pPr>
              <w:pStyle w:val="Podnoje"/>
              <w:jc w:val="right"/>
            </w:pPr>
            <w:r>
              <w:t xml:space="preserve">Stranica </w:t>
            </w:r>
            <w:r w:rsidR="00DA6C63">
              <w:rPr>
                <w:b/>
              </w:rPr>
              <w:fldChar w:fldCharType="begin"/>
            </w:r>
            <w:r>
              <w:rPr>
                <w:b/>
              </w:rPr>
              <w:instrText>PAGE</w:instrText>
            </w:r>
            <w:r w:rsidR="00DA6C63">
              <w:rPr>
                <w:b/>
              </w:rPr>
              <w:fldChar w:fldCharType="separate"/>
            </w:r>
            <w:r w:rsidR="008A57E8">
              <w:rPr>
                <w:b/>
                <w:noProof/>
              </w:rPr>
              <w:t>1</w:t>
            </w:r>
            <w:r w:rsidR="00DA6C63">
              <w:rPr>
                <w:b/>
              </w:rPr>
              <w:fldChar w:fldCharType="end"/>
            </w:r>
            <w:r>
              <w:t xml:space="preserve"> od </w:t>
            </w:r>
            <w:r w:rsidR="00DA6C63">
              <w:rPr>
                <w:b/>
              </w:rPr>
              <w:fldChar w:fldCharType="begin"/>
            </w:r>
            <w:r>
              <w:rPr>
                <w:b/>
              </w:rPr>
              <w:instrText>NUMPAGES</w:instrText>
            </w:r>
            <w:r w:rsidR="00DA6C63">
              <w:rPr>
                <w:b/>
              </w:rPr>
              <w:fldChar w:fldCharType="separate"/>
            </w:r>
            <w:r w:rsidR="008A57E8">
              <w:rPr>
                <w:b/>
                <w:noProof/>
              </w:rPr>
              <w:t>1</w:t>
            </w:r>
            <w:r w:rsidR="00DA6C63">
              <w:rPr>
                <w:b/>
              </w:rPr>
              <w:fldChar w:fldCharType="end"/>
            </w:r>
          </w:p>
        </w:sdtContent>
      </w:sdt>
    </w:sdtContent>
  </w:sdt>
  <w:p w14:paraId="20432624" w14:textId="77777777" w:rsidR="00754AB3" w:rsidRDefault="00754AB3">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0CAF94" w14:textId="77777777" w:rsidR="009F75B9" w:rsidRDefault="009F75B9" w:rsidP="008F78A1">
      <w:r>
        <w:separator/>
      </w:r>
    </w:p>
  </w:footnote>
  <w:footnote w:type="continuationSeparator" w:id="0">
    <w:p w14:paraId="4DD3F7B7" w14:textId="77777777" w:rsidR="009F75B9" w:rsidRDefault="009F75B9" w:rsidP="008F78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62D08"/>
    <w:multiLevelType w:val="multilevel"/>
    <w:tmpl w:val="F29834F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8C52387"/>
    <w:multiLevelType w:val="hybridMultilevel"/>
    <w:tmpl w:val="72D4B36E"/>
    <w:lvl w:ilvl="0" w:tplc="B7C69B96">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B3D5085"/>
    <w:multiLevelType w:val="hybridMultilevel"/>
    <w:tmpl w:val="6D663948"/>
    <w:lvl w:ilvl="0" w:tplc="895897AE">
      <w:start w:val="2"/>
      <w:numFmt w:val="bullet"/>
      <w:lvlText w:val="-"/>
      <w:lvlJc w:val="left"/>
      <w:pPr>
        <w:ind w:left="720" w:hanging="360"/>
      </w:pPr>
      <w:rPr>
        <w:rFonts w:ascii="Arial" w:eastAsia="Calibr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BB43B5D"/>
    <w:multiLevelType w:val="multilevel"/>
    <w:tmpl w:val="56E86EB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E243AD3"/>
    <w:multiLevelType w:val="hybridMultilevel"/>
    <w:tmpl w:val="BE160DC8"/>
    <w:lvl w:ilvl="0" w:tplc="041A0001">
      <w:start w:val="1"/>
      <w:numFmt w:val="bullet"/>
      <w:lvlText w:val=""/>
      <w:lvlJc w:val="left"/>
      <w:pPr>
        <w:ind w:left="1004" w:hanging="360"/>
      </w:pPr>
      <w:rPr>
        <w:rFonts w:ascii="Symbol" w:hAnsi="Symbol" w:hint="default"/>
      </w:rPr>
    </w:lvl>
    <w:lvl w:ilvl="1" w:tplc="041A0003" w:tentative="1">
      <w:start w:val="1"/>
      <w:numFmt w:val="bullet"/>
      <w:lvlText w:val="o"/>
      <w:lvlJc w:val="left"/>
      <w:pPr>
        <w:ind w:left="1724" w:hanging="360"/>
      </w:pPr>
      <w:rPr>
        <w:rFonts w:ascii="Courier New" w:hAnsi="Courier New" w:cs="Courier New" w:hint="default"/>
      </w:rPr>
    </w:lvl>
    <w:lvl w:ilvl="2" w:tplc="041A0005">
      <w:start w:val="1"/>
      <w:numFmt w:val="bullet"/>
      <w:lvlText w:val=""/>
      <w:lvlJc w:val="left"/>
      <w:pPr>
        <w:ind w:left="2444" w:hanging="360"/>
      </w:pPr>
      <w:rPr>
        <w:rFonts w:ascii="Wingdings" w:hAnsi="Wingdings" w:hint="default"/>
      </w:rPr>
    </w:lvl>
    <w:lvl w:ilvl="3" w:tplc="041A000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5" w15:restartNumberingAfterBreak="0">
    <w:nsid w:val="141E0550"/>
    <w:multiLevelType w:val="hybridMultilevel"/>
    <w:tmpl w:val="E5A81C34"/>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6" w15:restartNumberingAfterBreak="0">
    <w:nsid w:val="1BF82B99"/>
    <w:multiLevelType w:val="hybridMultilevel"/>
    <w:tmpl w:val="8B7C820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2600622"/>
    <w:multiLevelType w:val="hybridMultilevel"/>
    <w:tmpl w:val="619E4C00"/>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8" w15:restartNumberingAfterBreak="0">
    <w:nsid w:val="246852C0"/>
    <w:multiLevelType w:val="hybridMultilevel"/>
    <w:tmpl w:val="04CC7C7C"/>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9" w15:restartNumberingAfterBreak="0">
    <w:nsid w:val="30742001"/>
    <w:multiLevelType w:val="hybridMultilevel"/>
    <w:tmpl w:val="EBC6C2E4"/>
    <w:lvl w:ilvl="0" w:tplc="DC10DF52">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33335E90"/>
    <w:multiLevelType w:val="hybridMultilevel"/>
    <w:tmpl w:val="05DE5B32"/>
    <w:lvl w:ilvl="0" w:tplc="041A0001">
      <w:start w:val="1"/>
      <w:numFmt w:val="bullet"/>
      <w:lvlText w:val=""/>
      <w:lvlJc w:val="left"/>
      <w:pPr>
        <w:ind w:left="780" w:hanging="360"/>
      </w:pPr>
      <w:rPr>
        <w:rFonts w:ascii="Symbol" w:hAnsi="Symbol" w:hint="default"/>
      </w:rPr>
    </w:lvl>
    <w:lvl w:ilvl="1" w:tplc="041A0003">
      <w:start w:val="1"/>
      <w:numFmt w:val="bullet"/>
      <w:lvlText w:val="o"/>
      <w:lvlJc w:val="left"/>
      <w:pPr>
        <w:ind w:left="1500" w:hanging="360"/>
      </w:pPr>
      <w:rPr>
        <w:rFonts w:ascii="Courier New" w:hAnsi="Courier New" w:cs="Courier New" w:hint="default"/>
      </w:rPr>
    </w:lvl>
    <w:lvl w:ilvl="2" w:tplc="041A0005">
      <w:start w:val="1"/>
      <w:numFmt w:val="bullet"/>
      <w:lvlText w:val=""/>
      <w:lvlJc w:val="left"/>
      <w:pPr>
        <w:ind w:left="2220" w:hanging="360"/>
      </w:pPr>
      <w:rPr>
        <w:rFonts w:ascii="Wingdings" w:hAnsi="Wingdings" w:hint="default"/>
      </w:rPr>
    </w:lvl>
    <w:lvl w:ilvl="3" w:tplc="041A0001">
      <w:start w:val="1"/>
      <w:numFmt w:val="bullet"/>
      <w:lvlText w:val=""/>
      <w:lvlJc w:val="left"/>
      <w:pPr>
        <w:ind w:left="2940" w:hanging="360"/>
      </w:pPr>
      <w:rPr>
        <w:rFonts w:ascii="Symbol" w:hAnsi="Symbol" w:hint="default"/>
      </w:rPr>
    </w:lvl>
    <w:lvl w:ilvl="4" w:tplc="041A0003">
      <w:start w:val="1"/>
      <w:numFmt w:val="bullet"/>
      <w:lvlText w:val="o"/>
      <w:lvlJc w:val="left"/>
      <w:pPr>
        <w:ind w:left="3660" w:hanging="360"/>
      </w:pPr>
      <w:rPr>
        <w:rFonts w:ascii="Courier New" w:hAnsi="Courier New" w:cs="Courier New" w:hint="default"/>
      </w:rPr>
    </w:lvl>
    <w:lvl w:ilvl="5" w:tplc="041A0005">
      <w:start w:val="1"/>
      <w:numFmt w:val="bullet"/>
      <w:lvlText w:val=""/>
      <w:lvlJc w:val="left"/>
      <w:pPr>
        <w:ind w:left="4380" w:hanging="360"/>
      </w:pPr>
      <w:rPr>
        <w:rFonts w:ascii="Wingdings" w:hAnsi="Wingdings" w:hint="default"/>
      </w:rPr>
    </w:lvl>
    <w:lvl w:ilvl="6" w:tplc="041A0001">
      <w:start w:val="1"/>
      <w:numFmt w:val="bullet"/>
      <w:lvlText w:val=""/>
      <w:lvlJc w:val="left"/>
      <w:pPr>
        <w:ind w:left="5100" w:hanging="360"/>
      </w:pPr>
      <w:rPr>
        <w:rFonts w:ascii="Symbol" w:hAnsi="Symbol" w:hint="default"/>
      </w:rPr>
    </w:lvl>
    <w:lvl w:ilvl="7" w:tplc="041A0003">
      <w:start w:val="1"/>
      <w:numFmt w:val="bullet"/>
      <w:lvlText w:val="o"/>
      <w:lvlJc w:val="left"/>
      <w:pPr>
        <w:ind w:left="5820" w:hanging="360"/>
      </w:pPr>
      <w:rPr>
        <w:rFonts w:ascii="Courier New" w:hAnsi="Courier New" w:cs="Courier New" w:hint="default"/>
      </w:rPr>
    </w:lvl>
    <w:lvl w:ilvl="8" w:tplc="041A0005">
      <w:start w:val="1"/>
      <w:numFmt w:val="bullet"/>
      <w:lvlText w:val=""/>
      <w:lvlJc w:val="left"/>
      <w:pPr>
        <w:ind w:left="6540" w:hanging="360"/>
      </w:pPr>
      <w:rPr>
        <w:rFonts w:ascii="Wingdings" w:hAnsi="Wingdings" w:hint="default"/>
      </w:rPr>
    </w:lvl>
  </w:abstractNum>
  <w:abstractNum w:abstractNumId="11" w15:restartNumberingAfterBreak="0">
    <w:nsid w:val="35581DDC"/>
    <w:multiLevelType w:val="hybridMultilevel"/>
    <w:tmpl w:val="012EC4B2"/>
    <w:lvl w:ilvl="0" w:tplc="652CC382">
      <w:numFmt w:val="bullet"/>
      <w:lvlText w:val="-"/>
      <w:lvlJc w:val="left"/>
      <w:pPr>
        <w:ind w:left="720" w:hanging="360"/>
      </w:pPr>
      <w:rPr>
        <w:rFonts w:ascii="Arial" w:eastAsiaTheme="minorHAnsi" w:hAnsi="Arial" w:cs="Arial"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3CF257E5"/>
    <w:multiLevelType w:val="hybridMultilevel"/>
    <w:tmpl w:val="6E5C4FAA"/>
    <w:lvl w:ilvl="0" w:tplc="245C3F50">
      <w:start w:val="2"/>
      <w:numFmt w:val="bullet"/>
      <w:lvlText w:val="-"/>
      <w:lvlJc w:val="left"/>
      <w:pPr>
        <w:ind w:left="720" w:hanging="360"/>
      </w:pPr>
      <w:rPr>
        <w:rFonts w:ascii="Arial" w:eastAsia="Calibri" w:hAnsi="Arial" w:cs="Arial" w:hint="default"/>
        <w:i/>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3F7824F1"/>
    <w:multiLevelType w:val="hybridMultilevel"/>
    <w:tmpl w:val="6AC69486"/>
    <w:lvl w:ilvl="0" w:tplc="8EFE50E2">
      <w:numFmt w:val="bullet"/>
      <w:lvlText w:val="-"/>
      <w:lvlJc w:val="left"/>
      <w:pPr>
        <w:ind w:left="720" w:hanging="360"/>
      </w:pPr>
      <w:rPr>
        <w:rFonts w:ascii="Arial" w:eastAsia="Times New Roman"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4" w15:restartNumberingAfterBreak="0">
    <w:nsid w:val="4BDC0CFA"/>
    <w:multiLevelType w:val="multilevel"/>
    <w:tmpl w:val="FF66B40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4FF53F85"/>
    <w:multiLevelType w:val="hybridMultilevel"/>
    <w:tmpl w:val="7E60970A"/>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6" w15:restartNumberingAfterBreak="0">
    <w:nsid w:val="543F47D7"/>
    <w:multiLevelType w:val="multilevel"/>
    <w:tmpl w:val="7B18E5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A6510E0"/>
    <w:multiLevelType w:val="hybridMultilevel"/>
    <w:tmpl w:val="2164770C"/>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8" w15:restartNumberingAfterBreak="0">
    <w:nsid w:val="5BA34724"/>
    <w:multiLevelType w:val="hybridMultilevel"/>
    <w:tmpl w:val="E13A0DDE"/>
    <w:lvl w:ilvl="0" w:tplc="E15E5A88">
      <w:numFmt w:val="bullet"/>
      <w:lvlText w:val="-"/>
      <w:lvlJc w:val="left"/>
      <w:pPr>
        <w:tabs>
          <w:tab w:val="num" w:pos="720"/>
        </w:tabs>
        <w:ind w:left="720" w:hanging="360"/>
      </w:pPr>
      <w:rPr>
        <w:rFonts w:ascii="Arial Narrow" w:eastAsia="Times New Roman" w:hAnsi="Arial Narrow" w:hint="default"/>
      </w:rPr>
    </w:lvl>
    <w:lvl w:ilvl="1" w:tplc="3418EFD0">
      <w:start w:val="1"/>
      <w:numFmt w:val="bullet"/>
      <w:lvlText w:val="o"/>
      <w:lvlJc w:val="left"/>
      <w:pPr>
        <w:tabs>
          <w:tab w:val="num" w:pos="1440"/>
        </w:tabs>
        <w:ind w:left="1440" w:hanging="360"/>
      </w:pPr>
      <w:rPr>
        <w:rFonts w:ascii="Courier New" w:hAnsi="Courier New" w:cs="Times New Roman" w:hint="default"/>
      </w:rPr>
    </w:lvl>
    <w:lvl w:ilvl="2" w:tplc="86923272">
      <w:start w:val="1"/>
      <w:numFmt w:val="bullet"/>
      <w:lvlText w:val="o"/>
      <w:lvlJc w:val="left"/>
      <w:pPr>
        <w:tabs>
          <w:tab w:val="num" w:pos="2160"/>
        </w:tabs>
        <w:ind w:left="2160" w:hanging="360"/>
      </w:pPr>
      <w:rPr>
        <w:rFonts w:ascii="Courier New" w:hAnsi="Courier New" w:cs="Times New Roman" w:hint="default"/>
      </w:rPr>
    </w:lvl>
    <w:lvl w:ilvl="3" w:tplc="BDFACF4E">
      <w:start w:val="1"/>
      <w:numFmt w:val="bullet"/>
      <w:lvlText w:val="o"/>
      <w:lvlJc w:val="left"/>
      <w:pPr>
        <w:tabs>
          <w:tab w:val="num" w:pos="2880"/>
        </w:tabs>
        <w:ind w:left="2880" w:hanging="360"/>
      </w:pPr>
      <w:rPr>
        <w:rFonts w:ascii="Courier New" w:hAnsi="Courier New" w:cs="Times New Roman" w:hint="default"/>
      </w:rPr>
    </w:lvl>
    <w:lvl w:ilvl="4" w:tplc="5E880BB4">
      <w:start w:val="1"/>
      <w:numFmt w:val="bullet"/>
      <w:lvlText w:val="o"/>
      <w:lvlJc w:val="left"/>
      <w:pPr>
        <w:tabs>
          <w:tab w:val="num" w:pos="3600"/>
        </w:tabs>
        <w:ind w:left="3600" w:hanging="360"/>
      </w:pPr>
      <w:rPr>
        <w:rFonts w:ascii="Courier New" w:hAnsi="Courier New" w:cs="Times New Roman" w:hint="default"/>
      </w:rPr>
    </w:lvl>
    <w:lvl w:ilvl="5" w:tplc="56DCA312">
      <w:start w:val="1"/>
      <w:numFmt w:val="bullet"/>
      <w:lvlText w:val="o"/>
      <w:lvlJc w:val="left"/>
      <w:pPr>
        <w:tabs>
          <w:tab w:val="num" w:pos="4320"/>
        </w:tabs>
        <w:ind w:left="4320" w:hanging="360"/>
      </w:pPr>
      <w:rPr>
        <w:rFonts w:ascii="Courier New" w:hAnsi="Courier New" w:cs="Times New Roman" w:hint="default"/>
      </w:rPr>
    </w:lvl>
    <w:lvl w:ilvl="6" w:tplc="81F65348">
      <w:start w:val="1"/>
      <w:numFmt w:val="bullet"/>
      <w:lvlText w:val="o"/>
      <w:lvlJc w:val="left"/>
      <w:pPr>
        <w:tabs>
          <w:tab w:val="num" w:pos="5040"/>
        </w:tabs>
        <w:ind w:left="5040" w:hanging="360"/>
      </w:pPr>
      <w:rPr>
        <w:rFonts w:ascii="Courier New" w:hAnsi="Courier New" w:cs="Times New Roman" w:hint="default"/>
      </w:rPr>
    </w:lvl>
    <w:lvl w:ilvl="7" w:tplc="565A4A24">
      <w:start w:val="1"/>
      <w:numFmt w:val="bullet"/>
      <w:lvlText w:val="o"/>
      <w:lvlJc w:val="left"/>
      <w:pPr>
        <w:tabs>
          <w:tab w:val="num" w:pos="5760"/>
        </w:tabs>
        <w:ind w:left="5760" w:hanging="360"/>
      </w:pPr>
      <w:rPr>
        <w:rFonts w:ascii="Courier New" w:hAnsi="Courier New" w:cs="Times New Roman" w:hint="default"/>
      </w:rPr>
    </w:lvl>
    <w:lvl w:ilvl="8" w:tplc="C4627BCA">
      <w:start w:val="1"/>
      <w:numFmt w:val="bullet"/>
      <w:lvlText w:val="o"/>
      <w:lvlJc w:val="left"/>
      <w:pPr>
        <w:tabs>
          <w:tab w:val="num" w:pos="6480"/>
        </w:tabs>
        <w:ind w:left="6480" w:hanging="360"/>
      </w:pPr>
      <w:rPr>
        <w:rFonts w:ascii="Courier New" w:hAnsi="Courier New" w:cs="Times New Roman" w:hint="default"/>
      </w:rPr>
    </w:lvl>
  </w:abstractNum>
  <w:abstractNum w:abstractNumId="19" w15:restartNumberingAfterBreak="0">
    <w:nsid w:val="6C5D6A32"/>
    <w:multiLevelType w:val="hybridMultilevel"/>
    <w:tmpl w:val="9EAA8C5C"/>
    <w:lvl w:ilvl="0" w:tplc="09FA06F0">
      <w:start w:val="1"/>
      <w:numFmt w:val="decimal"/>
      <w:lvlText w:val="%1."/>
      <w:lvlJc w:val="left"/>
      <w:pPr>
        <w:ind w:left="1080" w:hanging="360"/>
      </w:pPr>
    </w:lvl>
    <w:lvl w:ilvl="1" w:tplc="041A0019">
      <w:start w:val="1"/>
      <w:numFmt w:val="lowerLetter"/>
      <w:lvlText w:val="%2."/>
      <w:lvlJc w:val="left"/>
      <w:pPr>
        <w:ind w:left="1800" w:hanging="360"/>
      </w:pPr>
    </w:lvl>
    <w:lvl w:ilvl="2" w:tplc="041A001B">
      <w:start w:val="1"/>
      <w:numFmt w:val="lowerRoman"/>
      <w:lvlText w:val="%3."/>
      <w:lvlJc w:val="right"/>
      <w:pPr>
        <w:ind w:left="2520" w:hanging="180"/>
      </w:pPr>
    </w:lvl>
    <w:lvl w:ilvl="3" w:tplc="041A000F">
      <w:start w:val="1"/>
      <w:numFmt w:val="decimal"/>
      <w:lvlText w:val="%4."/>
      <w:lvlJc w:val="left"/>
      <w:pPr>
        <w:ind w:left="3240" w:hanging="360"/>
      </w:pPr>
    </w:lvl>
    <w:lvl w:ilvl="4" w:tplc="041A0019">
      <w:start w:val="1"/>
      <w:numFmt w:val="lowerLetter"/>
      <w:lvlText w:val="%5."/>
      <w:lvlJc w:val="left"/>
      <w:pPr>
        <w:ind w:left="3960" w:hanging="360"/>
      </w:pPr>
    </w:lvl>
    <w:lvl w:ilvl="5" w:tplc="041A001B">
      <w:start w:val="1"/>
      <w:numFmt w:val="lowerRoman"/>
      <w:lvlText w:val="%6."/>
      <w:lvlJc w:val="right"/>
      <w:pPr>
        <w:ind w:left="4680" w:hanging="180"/>
      </w:pPr>
    </w:lvl>
    <w:lvl w:ilvl="6" w:tplc="041A000F">
      <w:start w:val="1"/>
      <w:numFmt w:val="decimal"/>
      <w:lvlText w:val="%7."/>
      <w:lvlJc w:val="left"/>
      <w:pPr>
        <w:ind w:left="5400" w:hanging="360"/>
      </w:pPr>
    </w:lvl>
    <w:lvl w:ilvl="7" w:tplc="041A0019">
      <w:start w:val="1"/>
      <w:numFmt w:val="lowerLetter"/>
      <w:lvlText w:val="%8."/>
      <w:lvlJc w:val="left"/>
      <w:pPr>
        <w:ind w:left="6120" w:hanging="360"/>
      </w:pPr>
    </w:lvl>
    <w:lvl w:ilvl="8" w:tplc="041A001B">
      <w:start w:val="1"/>
      <w:numFmt w:val="lowerRoman"/>
      <w:lvlText w:val="%9."/>
      <w:lvlJc w:val="right"/>
      <w:pPr>
        <w:ind w:left="6840" w:hanging="180"/>
      </w:pPr>
    </w:lvl>
  </w:abstractNum>
  <w:abstractNum w:abstractNumId="20" w15:restartNumberingAfterBreak="0">
    <w:nsid w:val="76310E3A"/>
    <w:multiLevelType w:val="hybridMultilevel"/>
    <w:tmpl w:val="AF722852"/>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76E04503"/>
    <w:multiLevelType w:val="hybridMultilevel"/>
    <w:tmpl w:val="98741B8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78506AC3"/>
    <w:multiLevelType w:val="hybridMultilevel"/>
    <w:tmpl w:val="7A9C5440"/>
    <w:lvl w:ilvl="0" w:tplc="20D60F90">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785D4C79"/>
    <w:multiLevelType w:val="hybridMultilevel"/>
    <w:tmpl w:val="48E6FE74"/>
    <w:lvl w:ilvl="0" w:tplc="884A1F76">
      <w:start w:val="5"/>
      <w:numFmt w:val="bullet"/>
      <w:lvlText w:val="-"/>
      <w:lvlJc w:val="left"/>
      <w:pPr>
        <w:ind w:left="720" w:hanging="360"/>
      </w:pPr>
      <w:rPr>
        <w:rFonts w:ascii="Arial" w:eastAsia="Calibr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7B914616"/>
    <w:multiLevelType w:val="hybridMultilevel"/>
    <w:tmpl w:val="E7A8D9D4"/>
    <w:lvl w:ilvl="0" w:tplc="10FA9F0A">
      <w:start w:val="1"/>
      <w:numFmt w:val="lowerLetter"/>
      <w:lvlText w:val="%1)"/>
      <w:lvlJc w:val="left"/>
      <w:pPr>
        <w:ind w:left="360" w:hanging="360"/>
      </w:pPr>
      <w:rPr>
        <w:rFonts w:ascii="Arial" w:hAnsi="Arial" w:cs="Arial" w:hint="default"/>
        <w:sz w:val="22"/>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5" w15:restartNumberingAfterBreak="0">
    <w:nsid w:val="7CCB3E9C"/>
    <w:multiLevelType w:val="multilevel"/>
    <w:tmpl w:val="602009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7D156F84"/>
    <w:multiLevelType w:val="hybridMultilevel"/>
    <w:tmpl w:val="E0C0E87A"/>
    <w:lvl w:ilvl="0" w:tplc="00BEB890">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232935435">
    <w:abstractNumId w:val="6"/>
  </w:num>
  <w:num w:numId="2" w16cid:durableId="1750233271">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3861949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6271529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48775703">
    <w:abstractNumId w:val="1"/>
  </w:num>
  <w:num w:numId="6" w16cid:durableId="1257516988">
    <w:abstractNumId w:val="0"/>
  </w:num>
  <w:num w:numId="7" w16cid:durableId="162935687">
    <w:abstractNumId w:val="20"/>
  </w:num>
  <w:num w:numId="8" w16cid:durableId="1401948167">
    <w:abstractNumId w:val="9"/>
  </w:num>
  <w:num w:numId="9" w16cid:durableId="376660169">
    <w:abstractNumId w:val="24"/>
  </w:num>
  <w:num w:numId="10" w16cid:durableId="1790738404">
    <w:abstractNumId w:val="5"/>
  </w:num>
  <w:num w:numId="11" w16cid:durableId="277642061">
    <w:abstractNumId w:val="7"/>
  </w:num>
  <w:num w:numId="12" w16cid:durableId="1674143732">
    <w:abstractNumId w:val="15"/>
  </w:num>
  <w:num w:numId="13" w16cid:durableId="416752292">
    <w:abstractNumId w:val="8"/>
  </w:num>
  <w:num w:numId="14" w16cid:durableId="1764035204">
    <w:abstractNumId w:val="17"/>
  </w:num>
  <w:num w:numId="15" w16cid:durableId="1243415117">
    <w:abstractNumId w:val="26"/>
  </w:num>
  <w:num w:numId="16" w16cid:durableId="990524404">
    <w:abstractNumId w:val="22"/>
  </w:num>
  <w:num w:numId="17" w16cid:durableId="2064015828">
    <w:abstractNumId w:val="10"/>
  </w:num>
  <w:num w:numId="18" w16cid:durableId="838234268">
    <w:abstractNumId w:val="18"/>
  </w:num>
  <w:num w:numId="19" w16cid:durableId="33310049">
    <w:abstractNumId w:val="13"/>
  </w:num>
  <w:num w:numId="20" w16cid:durableId="1112355918">
    <w:abstractNumId w:val="18"/>
  </w:num>
  <w:num w:numId="21" w16cid:durableId="551045484">
    <w:abstractNumId w:val="4"/>
  </w:num>
  <w:num w:numId="22" w16cid:durableId="1089422224">
    <w:abstractNumId w:val="21"/>
  </w:num>
  <w:num w:numId="23" w16cid:durableId="179158429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04310886">
    <w:abstractNumId w:val="11"/>
  </w:num>
  <w:num w:numId="25" w16cid:durableId="112096632">
    <w:abstractNumId w:val="23"/>
  </w:num>
  <w:num w:numId="26" w16cid:durableId="679091630">
    <w:abstractNumId w:val="2"/>
  </w:num>
  <w:num w:numId="27" w16cid:durableId="1834906124">
    <w:abstractNumId w:val="12"/>
  </w:num>
  <w:num w:numId="28" w16cid:durableId="67013648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inkAnnotations="0"/>
  <w:defaultTabStop w:val="708"/>
  <w:hyphenationZone w:val="425"/>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355FF"/>
    <w:rsid w:val="00001667"/>
    <w:rsid w:val="0000166D"/>
    <w:rsid w:val="0000196E"/>
    <w:rsid w:val="00005037"/>
    <w:rsid w:val="00006817"/>
    <w:rsid w:val="00006B37"/>
    <w:rsid w:val="0000723E"/>
    <w:rsid w:val="00016EEC"/>
    <w:rsid w:val="00020F75"/>
    <w:rsid w:val="00022624"/>
    <w:rsid w:val="000228ED"/>
    <w:rsid w:val="0002560E"/>
    <w:rsid w:val="00025756"/>
    <w:rsid w:val="0003058D"/>
    <w:rsid w:val="000312DE"/>
    <w:rsid w:val="000346BC"/>
    <w:rsid w:val="00035D51"/>
    <w:rsid w:val="00035E60"/>
    <w:rsid w:val="0003769A"/>
    <w:rsid w:val="000437C1"/>
    <w:rsid w:val="0005235B"/>
    <w:rsid w:val="000532FF"/>
    <w:rsid w:val="0006396B"/>
    <w:rsid w:val="000644E7"/>
    <w:rsid w:val="0006703A"/>
    <w:rsid w:val="00071F8E"/>
    <w:rsid w:val="00080092"/>
    <w:rsid w:val="000830DC"/>
    <w:rsid w:val="00083EC8"/>
    <w:rsid w:val="00086149"/>
    <w:rsid w:val="000875F4"/>
    <w:rsid w:val="000A42FE"/>
    <w:rsid w:val="000A73EF"/>
    <w:rsid w:val="000B060D"/>
    <w:rsid w:val="000B2545"/>
    <w:rsid w:val="000B5F9B"/>
    <w:rsid w:val="000B7EE3"/>
    <w:rsid w:val="000B7F4F"/>
    <w:rsid w:val="000C139B"/>
    <w:rsid w:val="000C66EE"/>
    <w:rsid w:val="000D031B"/>
    <w:rsid w:val="000D08EB"/>
    <w:rsid w:val="000D0D5D"/>
    <w:rsid w:val="000D16B4"/>
    <w:rsid w:val="000D5F57"/>
    <w:rsid w:val="000E2A36"/>
    <w:rsid w:val="000E4F57"/>
    <w:rsid w:val="000F1AD0"/>
    <w:rsid w:val="000F2ED1"/>
    <w:rsid w:val="000F6BBF"/>
    <w:rsid w:val="00104B1B"/>
    <w:rsid w:val="00105D31"/>
    <w:rsid w:val="00106277"/>
    <w:rsid w:val="00107C4D"/>
    <w:rsid w:val="00111399"/>
    <w:rsid w:val="001130EB"/>
    <w:rsid w:val="00113896"/>
    <w:rsid w:val="00116AF9"/>
    <w:rsid w:val="001173DD"/>
    <w:rsid w:val="00117ABB"/>
    <w:rsid w:val="00117CAE"/>
    <w:rsid w:val="001222AC"/>
    <w:rsid w:val="00123E18"/>
    <w:rsid w:val="0012686E"/>
    <w:rsid w:val="001325E2"/>
    <w:rsid w:val="00132F75"/>
    <w:rsid w:val="00136967"/>
    <w:rsid w:val="00142F60"/>
    <w:rsid w:val="00143044"/>
    <w:rsid w:val="00144BCE"/>
    <w:rsid w:val="00145A9B"/>
    <w:rsid w:val="001522D3"/>
    <w:rsid w:val="00152C47"/>
    <w:rsid w:val="00152F68"/>
    <w:rsid w:val="001543F8"/>
    <w:rsid w:val="00154700"/>
    <w:rsid w:val="001552E9"/>
    <w:rsid w:val="0015562F"/>
    <w:rsid w:val="00160615"/>
    <w:rsid w:val="00163DEB"/>
    <w:rsid w:val="00166BE1"/>
    <w:rsid w:val="00167B22"/>
    <w:rsid w:val="00170A76"/>
    <w:rsid w:val="00171518"/>
    <w:rsid w:val="001747EF"/>
    <w:rsid w:val="00175E57"/>
    <w:rsid w:val="00175FB0"/>
    <w:rsid w:val="0017684F"/>
    <w:rsid w:val="00180778"/>
    <w:rsid w:val="001841E8"/>
    <w:rsid w:val="0018704C"/>
    <w:rsid w:val="0019149C"/>
    <w:rsid w:val="00192726"/>
    <w:rsid w:val="00193A51"/>
    <w:rsid w:val="00195444"/>
    <w:rsid w:val="001A2E74"/>
    <w:rsid w:val="001A448C"/>
    <w:rsid w:val="001A4875"/>
    <w:rsid w:val="001A68A8"/>
    <w:rsid w:val="001A7179"/>
    <w:rsid w:val="001B00C3"/>
    <w:rsid w:val="001B15BD"/>
    <w:rsid w:val="001B4F45"/>
    <w:rsid w:val="001C736B"/>
    <w:rsid w:val="001D1474"/>
    <w:rsid w:val="001D1884"/>
    <w:rsid w:val="001E46C7"/>
    <w:rsid w:val="001F13C0"/>
    <w:rsid w:val="001F13C4"/>
    <w:rsid w:val="001F461D"/>
    <w:rsid w:val="001F48FB"/>
    <w:rsid w:val="001F5211"/>
    <w:rsid w:val="00203C84"/>
    <w:rsid w:val="0020782B"/>
    <w:rsid w:val="00210D3B"/>
    <w:rsid w:val="00212AF9"/>
    <w:rsid w:val="002172E6"/>
    <w:rsid w:val="00223F1A"/>
    <w:rsid w:val="00224BD1"/>
    <w:rsid w:val="00225ACA"/>
    <w:rsid w:val="002330C9"/>
    <w:rsid w:val="0023654E"/>
    <w:rsid w:val="00237571"/>
    <w:rsid w:val="00241A52"/>
    <w:rsid w:val="002424F9"/>
    <w:rsid w:val="00242FE3"/>
    <w:rsid w:val="00260F0A"/>
    <w:rsid w:val="00264983"/>
    <w:rsid w:val="00266F21"/>
    <w:rsid w:val="002761C3"/>
    <w:rsid w:val="00276954"/>
    <w:rsid w:val="00276E75"/>
    <w:rsid w:val="00277C56"/>
    <w:rsid w:val="002801F8"/>
    <w:rsid w:val="0028550A"/>
    <w:rsid w:val="002870C9"/>
    <w:rsid w:val="00290FA6"/>
    <w:rsid w:val="00295956"/>
    <w:rsid w:val="002A0DA8"/>
    <w:rsid w:val="002A22C3"/>
    <w:rsid w:val="002A4492"/>
    <w:rsid w:val="002A5108"/>
    <w:rsid w:val="002A751A"/>
    <w:rsid w:val="002A7733"/>
    <w:rsid w:val="002B0772"/>
    <w:rsid w:val="002B1E7F"/>
    <w:rsid w:val="002B76E9"/>
    <w:rsid w:val="002B7A80"/>
    <w:rsid w:val="002C27F7"/>
    <w:rsid w:val="002C541B"/>
    <w:rsid w:val="002C70F0"/>
    <w:rsid w:val="002D157F"/>
    <w:rsid w:val="002D1E74"/>
    <w:rsid w:val="002D1F4E"/>
    <w:rsid w:val="002D3CC6"/>
    <w:rsid w:val="002D559F"/>
    <w:rsid w:val="002D6E56"/>
    <w:rsid w:val="002E4C42"/>
    <w:rsid w:val="002F0649"/>
    <w:rsid w:val="002F4A7C"/>
    <w:rsid w:val="00303AFA"/>
    <w:rsid w:val="00305CA3"/>
    <w:rsid w:val="003077BA"/>
    <w:rsid w:val="00310321"/>
    <w:rsid w:val="003114B7"/>
    <w:rsid w:val="003119C9"/>
    <w:rsid w:val="00312CFA"/>
    <w:rsid w:val="00323210"/>
    <w:rsid w:val="00323C23"/>
    <w:rsid w:val="00324822"/>
    <w:rsid w:val="00331EC6"/>
    <w:rsid w:val="00334A82"/>
    <w:rsid w:val="0033749F"/>
    <w:rsid w:val="00342163"/>
    <w:rsid w:val="003507D3"/>
    <w:rsid w:val="00354DCF"/>
    <w:rsid w:val="00356B05"/>
    <w:rsid w:val="0035713A"/>
    <w:rsid w:val="0036047E"/>
    <w:rsid w:val="0036337E"/>
    <w:rsid w:val="00365F9F"/>
    <w:rsid w:val="00366FAD"/>
    <w:rsid w:val="00376AF1"/>
    <w:rsid w:val="00383575"/>
    <w:rsid w:val="00384BAC"/>
    <w:rsid w:val="00386006"/>
    <w:rsid w:val="00386C3B"/>
    <w:rsid w:val="00394362"/>
    <w:rsid w:val="00395BE7"/>
    <w:rsid w:val="003A0C90"/>
    <w:rsid w:val="003A33BA"/>
    <w:rsid w:val="003A4507"/>
    <w:rsid w:val="003B00B7"/>
    <w:rsid w:val="003B157A"/>
    <w:rsid w:val="003D14C8"/>
    <w:rsid w:val="003D1B6F"/>
    <w:rsid w:val="003D70BD"/>
    <w:rsid w:val="003D74F0"/>
    <w:rsid w:val="003E2311"/>
    <w:rsid w:val="003E43BB"/>
    <w:rsid w:val="003E7775"/>
    <w:rsid w:val="003F3A03"/>
    <w:rsid w:val="003F5592"/>
    <w:rsid w:val="003F614B"/>
    <w:rsid w:val="003F6BDA"/>
    <w:rsid w:val="004004F4"/>
    <w:rsid w:val="004015C9"/>
    <w:rsid w:val="0040657D"/>
    <w:rsid w:val="004069C5"/>
    <w:rsid w:val="00410FD0"/>
    <w:rsid w:val="00414509"/>
    <w:rsid w:val="004177E0"/>
    <w:rsid w:val="00421990"/>
    <w:rsid w:val="00423DF8"/>
    <w:rsid w:val="00425ABB"/>
    <w:rsid w:val="00431C2B"/>
    <w:rsid w:val="00433E9C"/>
    <w:rsid w:val="00437098"/>
    <w:rsid w:val="004374FE"/>
    <w:rsid w:val="004402FA"/>
    <w:rsid w:val="00440C8C"/>
    <w:rsid w:val="0044379E"/>
    <w:rsid w:val="00444DF2"/>
    <w:rsid w:val="0045086A"/>
    <w:rsid w:val="00450EEB"/>
    <w:rsid w:val="004514BD"/>
    <w:rsid w:val="004515C8"/>
    <w:rsid w:val="00457480"/>
    <w:rsid w:val="00461C08"/>
    <w:rsid w:val="004647A1"/>
    <w:rsid w:val="0047593E"/>
    <w:rsid w:val="0048247E"/>
    <w:rsid w:val="0048471A"/>
    <w:rsid w:val="00490848"/>
    <w:rsid w:val="00490C0E"/>
    <w:rsid w:val="00490C2B"/>
    <w:rsid w:val="00490E3F"/>
    <w:rsid w:val="00490E76"/>
    <w:rsid w:val="00491588"/>
    <w:rsid w:val="0049364D"/>
    <w:rsid w:val="00497344"/>
    <w:rsid w:val="004A1D59"/>
    <w:rsid w:val="004A2470"/>
    <w:rsid w:val="004A2AD5"/>
    <w:rsid w:val="004A6C63"/>
    <w:rsid w:val="004B4931"/>
    <w:rsid w:val="004B7128"/>
    <w:rsid w:val="004C2F52"/>
    <w:rsid w:val="004C31D0"/>
    <w:rsid w:val="004C44EF"/>
    <w:rsid w:val="004C5716"/>
    <w:rsid w:val="004C5E5C"/>
    <w:rsid w:val="004C7B61"/>
    <w:rsid w:val="004D1356"/>
    <w:rsid w:val="004D1A8A"/>
    <w:rsid w:val="004D71BA"/>
    <w:rsid w:val="004F44A3"/>
    <w:rsid w:val="004F47D8"/>
    <w:rsid w:val="004F79A7"/>
    <w:rsid w:val="00504777"/>
    <w:rsid w:val="00504AC4"/>
    <w:rsid w:val="00505018"/>
    <w:rsid w:val="00521B38"/>
    <w:rsid w:val="00534ED9"/>
    <w:rsid w:val="005355FF"/>
    <w:rsid w:val="00535EFB"/>
    <w:rsid w:val="00535FCC"/>
    <w:rsid w:val="0054126E"/>
    <w:rsid w:val="00545166"/>
    <w:rsid w:val="00545C1A"/>
    <w:rsid w:val="005470E0"/>
    <w:rsid w:val="00547DAC"/>
    <w:rsid w:val="00551D71"/>
    <w:rsid w:val="0055488C"/>
    <w:rsid w:val="00554D6B"/>
    <w:rsid w:val="00557C68"/>
    <w:rsid w:val="00564839"/>
    <w:rsid w:val="0056665C"/>
    <w:rsid w:val="005703B5"/>
    <w:rsid w:val="00570781"/>
    <w:rsid w:val="00571AB0"/>
    <w:rsid w:val="00573055"/>
    <w:rsid w:val="00573D85"/>
    <w:rsid w:val="00577B52"/>
    <w:rsid w:val="005845C1"/>
    <w:rsid w:val="00585FD7"/>
    <w:rsid w:val="00591088"/>
    <w:rsid w:val="0059199E"/>
    <w:rsid w:val="0059359B"/>
    <w:rsid w:val="0059483B"/>
    <w:rsid w:val="005A05AE"/>
    <w:rsid w:val="005A1528"/>
    <w:rsid w:val="005B0BA6"/>
    <w:rsid w:val="005B1595"/>
    <w:rsid w:val="005B2CBE"/>
    <w:rsid w:val="005B44A9"/>
    <w:rsid w:val="005C3A59"/>
    <w:rsid w:val="005C6261"/>
    <w:rsid w:val="005D109F"/>
    <w:rsid w:val="005D2C2A"/>
    <w:rsid w:val="005E01A0"/>
    <w:rsid w:val="005E29BD"/>
    <w:rsid w:val="005E4EB6"/>
    <w:rsid w:val="005E7412"/>
    <w:rsid w:val="005F1A40"/>
    <w:rsid w:val="005F37C9"/>
    <w:rsid w:val="005F3FC7"/>
    <w:rsid w:val="005F71C9"/>
    <w:rsid w:val="006000B2"/>
    <w:rsid w:val="006034F5"/>
    <w:rsid w:val="00610E87"/>
    <w:rsid w:val="006124B4"/>
    <w:rsid w:val="00617B38"/>
    <w:rsid w:val="00620638"/>
    <w:rsid w:val="0063065D"/>
    <w:rsid w:val="00635D4D"/>
    <w:rsid w:val="006376AA"/>
    <w:rsid w:val="00642EA5"/>
    <w:rsid w:val="00645204"/>
    <w:rsid w:val="006455E6"/>
    <w:rsid w:val="006501E0"/>
    <w:rsid w:val="0065027B"/>
    <w:rsid w:val="00652821"/>
    <w:rsid w:val="00656456"/>
    <w:rsid w:val="00662111"/>
    <w:rsid w:val="00662485"/>
    <w:rsid w:val="00663050"/>
    <w:rsid w:val="00663DEE"/>
    <w:rsid w:val="006732A9"/>
    <w:rsid w:val="006830F2"/>
    <w:rsid w:val="006843C1"/>
    <w:rsid w:val="006859A4"/>
    <w:rsid w:val="00685E1B"/>
    <w:rsid w:val="0068619B"/>
    <w:rsid w:val="00691303"/>
    <w:rsid w:val="006933D7"/>
    <w:rsid w:val="006938D2"/>
    <w:rsid w:val="006A2ACE"/>
    <w:rsid w:val="006A34D4"/>
    <w:rsid w:val="006A429C"/>
    <w:rsid w:val="006A4B00"/>
    <w:rsid w:val="006A5C41"/>
    <w:rsid w:val="006B00B8"/>
    <w:rsid w:val="006B49B0"/>
    <w:rsid w:val="006C161A"/>
    <w:rsid w:val="006C1DFB"/>
    <w:rsid w:val="006C234C"/>
    <w:rsid w:val="006C7B71"/>
    <w:rsid w:val="006D0209"/>
    <w:rsid w:val="006D0835"/>
    <w:rsid w:val="006D0EB7"/>
    <w:rsid w:val="006D5143"/>
    <w:rsid w:val="006E20CE"/>
    <w:rsid w:val="006E2A18"/>
    <w:rsid w:val="006E3F6B"/>
    <w:rsid w:val="006E5375"/>
    <w:rsid w:val="006E7296"/>
    <w:rsid w:val="006F2E51"/>
    <w:rsid w:val="006F32DE"/>
    <w:rsid w:val="006F5233"/>
    <w:rsid w:val="006F53F0"/>
    <w:rsid w:val="006F5658"/>
    <w:rsid w:val="006F677F"/>
    <w:rsid w:val="006F76D3"/>
    <w:rsid w:val="00703D84"/>
    <w:rsid w:val="00705034"/>
    <w:rsid w:val="00710F21"/>
    <w:rsid w:val="00724864"/>
    <w:rsid w:val="00730EC7"/>
    <w:rsid w:val="00731A4F"/>
    <w:rsid w:val="00746CB9"/>
    <w:rsid w:val="0075001A"/>
    <w:rsid w:val="00754AB3"/>
    <w:rsid w:val="00754EFF"/>
    <w:rsid w:val="00760FDF"/>
    <w:rsid w:val="007627F0"/>
    <w:rsid w:val="00774A76"/>
    <w:rsid w:val="00777899"/>
    <w:rsid w:val="00780FD5"/>
    <w:rsid w:val="0078286E"/>
    <w:rsid w:val="00787E02"/>
    <w:rsid w:val="007902E7"/>
    <w:rsid w:val="007955A9"/>
    <w:rsid w:val="00796CF5"/>
    <w:rsid w:val="007A0A48"/>
    <w:rsid w:val="007A1CB2"/>
    <w:rsid w:val="007A60CF"/>
    <w:rsid w:val="007B04BF"/>
    <w:rsid w:val="007B17D8"/>
    <w:rsid w:val="007B62EF"/>
    <w:rsid w:val="007C1C0B"/>
    <w:rsid w:val="007C74B4"/>
    <w:rsid w:val="007D09D0"/>
    <w:rsid w:val="007D3E4C"/>
    <w:rsid w:val="007E1354"/>
    <w:rsid w:val="007E31C7"/>
    <w:rsid w:val="007E3286"/>
    <w:rsid w:val="007E702E"/>
    <w:rsid w:val="007F00DD"/>
    <w:rsid w:val="007F5174"/>
    <w:rsid w:val="007F7448"/>
    <w:rsid w:val="008031C6"/>
    <w:rsid w:val="00811FFD"/>
    <w:rsid w:val="00814D31"/>
    <w:rsid w:val="00814D3F"/>
    <w:rsid w:val="00817572"/>
    <w:rsid w:val="00821998"/>
    <w:rsid w:val="00822571"/>
    <w:rsid w:val="00823207"/>
    <w:rsid w:val="008236F0"/>
    <w:rsid w:val="00826BE6"/>
    <w:rsid w:val="00827B1B"/>
    <w:rsid w:val="00834305"/>
    <w:rsid w:val="008346B5"/>
    <w:rsid w:val="00836CF3"/>
    <w:rsid w:val="00842FDD"/>
    <w:rsid w:val="0084555E"/>
    <w:rsid w:val="00846E90"/>
    <w:rsid w:val="00851FE3"/>
    <w:rsid w:val="00852200"/>
    <w:rsid w:val="00852C07"/>
    <w:rsid w:val="00862CDF"/>
    <w:rsid w:val="00870D9C"/>
    <w:rsid w:val="008714D1"/>
    <w:rsid w:val="00872C8B"/>
    <w:rsid w:val="0087642E"/>
    <w:rsid w:val="008772C7"/>
    <w:rsid w:val="008910BC"/>
    <w:rsid w:val="00895D3E"/>
    <w:rsid w:val="00896B69"/>
    <w:rsid w:val="0089703C"/>
    <w:rsid w:val="00897D9C"/>
    <w:rsid w:val="008A06CF"/>
    <w:rsid w:val="008A078E"/>
    <w:rsid w:val="008A20A2"/>
    <w:rsid w:val="008A57E8"/>
    <w:rsid w:val="008A76F0"/>
    <w:rsid w:val="008B4CAD"/>
    <w:rsid w:val="008B57D9"/>
    <w:rsid w:val="008C2951"/>
    <w:rsid w:val="008C5220"/>
    <w:rsid w:val="008C6FCC"/>
    <w:rsid w:val="008C7411"/>
    <w:rsid w:val="008D1623"/>
    <w:rsid w:val="008D5429"/>
    <w:rsid w:val="008E0232"/>
    <w:rsid w:val="008E04C0"/>
    <w:rsid w:val="008E19F7"/>
    <w:rsid w:val="008E5DD0"/>
    <w:rsid w:val="008F06BB"/>
    <w:rsid w:val="008F23C6"/>
    <w:rsid w:val="008F60DB"/>
    <w:rsid w:val="008F7265"/>
    <w:rsid w:val="008F78A1"/>
    <w:rsid w:val="009061B0"/>
    <w:rsid w:val="00907F79"/>
    <w:rsid w:val="00915111"/>
    <w:rsid w:val="009209BF"/>
    <w:rsid w:val="009301FC"/>
    <w:rsid w:val="00931E2E"/>
    <w:rsid w:val="0093310A"/>
    <w:rsid w:val="0093392C"/>
    <w:rsid w:val="009368EE"/>
    <w:rsid w:val="00937E7C"/>
    <w:rsid w:val="00941D0E"/>
    <w:rsid w:val="0094204A"/>
    <w:rsid w:val="0094495E"/>
    <w:rsid w:val="00945029"/>
    <w:rsid w:val="0094787F"/>
    <w:rsid w:val="009539C7"/>
    <w:rsid w:val="00954246"/>
    <w:rsid w:val="00961FA7"/>
    <w:rsid w:val="00963119"/>
    <w:rsid w:val="00964806"/>
    <w:rsid w:val="0096658F"/>
    <w:rsid w:val="00967654"/>
    <w:rsid w:val="00974922"/>
    <w:rsid w:val="009770BC"/>
    <w:rsid w:val="00977659"/>
    <w:rsid w:val="00982707"/>
    <w:rsid w:val="00985B64"/>
    <w:rsid w:val="00985EAC"/>
    <w:rsid w:val="00986134"/>
    <w:rsid w:val="00990106"/>
    <w:rsid w:val="00990705"/>
    <w:rsid w:val="009944FC"/>
    <w:rsid w:val="009961DC"/>
    <w:rsid w:val="009967B0"/>
    <w:rsid w:val="009A025E"/>
    <w:rsid w:val="009A2455"/>
    <w:rsid w:val="009A3519"/>
    <w:rsid w:val="009A4097"/>
    <w:rsid w:val="009A4636"/>
    <w:rsid w:val="009A66BB"/>
    <w:rsid w:val="009B1D53"/>
    <w:rsid w:val="009B45BE"/>
    <w:rsid w:val="009B472B"/>
    <w:rsid w:val="009C1E70"/>
    <w:rsid w:val="009C2740"/>
    <w:rsid w:val="009C3FE3"/>
    <w:rsid w:val="009D4E83"/>
    <w:rsid w:val="009D6449"/>
    <w:rsid w:val="009D786A"/>
    <w:rsid w:val="009D7E02"/>
    <w:rsid w:val="009E19E3"/>
    <w:rsid w:val="009E2533"/>
    <w:rsid w:val="009E481F"/>
    <w:rsid w:val="009F0275"/>
    <w:rsid w:val="009F1551"/>
    <w:rsid w:val="009F3A22"/>
    <w:rsid w:val="009F65BF"/>
    <w:rsid w:val="009F75B9"/>
    <w:rsid w:val="00A07CC0"/>
    <w:rsid w:val="00A07ED4"/>
    <w:rsid w:val="00A10AD4"/>
    <w:rsid w:val="00A16415"/>
    <w:rsid w:val="00A22977"/>
    <w:rsid w:val="00A244FC"/>
    <w:rsid w:val="00A25FD8"/>
    <w:rsid w:val="00A26311"/>
    <w:rsid w:val="00A3111E"/>
    <w:rsid w:val="00A42622"/>
    <w:rsid w:val="00A45B32"/>
    <w:rsid w:val="00A526E2"/>
    <w:rsid w:val="00A57FEC"/>
    <w:rsid w:val="00A600B0"/>
    <w:rsid w:val="00A605A4"/>
    <w:rsid w:val="00A620CD"/>
    <w:rsid w:val="00A630D0"/>
    <w:rsid w:val="00A635DC"/>
    <w:rsid w:val="00A6478A"/>
    <w:rsid w:val="00A65BF1"/>
    <w:rsid w:val="00A71103"/>
    <w:rsid w:val="00A7146B"/>
    <w:rsid w:val="00A9394D"/>
    <w:rsid w:val="00AA14DA"/>
    <w:rsid w:val="00AA7DA5"/>
    <w:rsid w:val="00AB3E3C"/>
    <w:rsid w:val="00AB4601"/>
    <w:rsid w:val="00AB7167"/>
    <w:rsid w:val="00AC1011"/>
    <w:rsid w:val="00AC4EE9"/>
    <w:rsid w:val="00AC58CC"/>
    <w:rsid w:val="00AC6A7B"/>
    <w:rsid w:val="00AD12C3"/>
    <w:rsid w:val="00AD75CB"/>
    <w:rsid w:val="00AE2FFE"/>
    <w:rsid w:val="00AE4FDA"/>
    <w:rsid w:val="00AF4BFA"/>
    <w:rsid w:val="00AF4CCE"/>
    <w:rsid w:val="00B0059F"/>
    <w:rsid w:val="00B025F2"/>
    <w:rsid w:val="00B12D36"/>
    <w:rsid w:val="00B16757"/>
    <w:rsid w:val="00B203C7"/>
    <w:rsid w:val="00B216E3"/>
    <w:rsid w:val="00B218C3"/>
    <w:rsid w:val="00B21BC6"/>
    <w:rsid w:val="00B238FD"/>
    <w:rsid w:val="00B23904"/>
    <w:rsid w:val="00B25D10"/>
    <w:rsid w:val="00B27DB2"/>
    <w:rsid w:val="00B313BC"/>
    <w:rsid w:val="00B46E02"/>
    <w:rsid w:val="00B477D6"/>
    <w:rsid w:val="00B50D6E"/>
    <w:rsid w:val="00B50E43"/>
    <w:rsid w:val="00B515E8"/>
    <w:rsid w:val="00B523F0"/>
    <w:rsid w:val="00B56274"/>
    <w:rsid w:val="00B5744D"/>
    <w:rsid w:val="00B57DFD"/>
    <w:rsid w:val="00B61511"/>
    <w:rsid w:val="00B654B8"/>
    <w:rsid w:val="00B6658B"/>
    <w:rsid w:val="00B72B79"/>
    <w:rsid w:val="00B73AC3"/>
    <w:rsid w:val="00B74C04"/>
    <w:rsid w:val="00B75C9A"/>
    <w:rsid w:val="00B7719A"/>
    <w:rsid w:val="00B80668"/>
    <w:rsid w:val="00B81A88"/>
    <w:rsid w:val="00B84F52"/>
    <w:rsid w:val="00B85A14"/>
    <w:rsid w:val="00B9076E"/>
    <w:rsid w:val="00B91786"/>
    <w:rsid w:val="00B93F94"/>
    <w:rsid w:val="00B941C2"/>
    <w:rsid w:val="00B95A90"/>
    <w:rsid w:val="00BA2FC8"/>
    <w:rsid w:val="00BA34EE"/>
    <w:rsid w:val="00BA596E"/>
    <w:rsid w:val="00BB517A"/>
    <w:rsid w:val="00BC132E"/>
    <w:rsid w:val="00BC18AE"/>
    <w:rsid w:val="00BC1FCA"/>
    <w:rsid w:val="00BC3945"/>
    <w:rsid w:val="00BC4E49"/>
    <w:rsid w:val="00BD3B95"/>
    <w:rsid w:val="00BF2555"/>
    <w:rsid w:val="00BF588B"/>
    <w:rsid w:val="00BF6A6E"/>
    <w:rsid w:val="00C00823"/>
    <w:rsid w:val="00C01819"/>
    <w:rsid w:val="00C10B36"/>
    <w:rsid w:val="00C130A8"/>
    <w:rsid w:val="00C179A2"/>
    <w:rsid w:val="00C2208B"/>
    <w:rsid w:val="00C240F7"/>
    <w:rsid w:val="00C27D60"/>
    <w:rsid w:val="00C34FD2"/>
    <w:rsid w:val="00C413F2"/>
    <w:rsid w:val="00C429C0"/>
    <w:rsid w:val="00C47BCE"/>
    <w:rsid w:val="00C533EC"/>
    <w:rsid w:val="00C53A8B"/>
    <w:rsid w:val="00C54605"/>
    <w:rsid w:val="00C55180"/>
    <w:rsid w:val="00C55324"/>
    <w:rsid w:val="00C56E90"/>
    <w:rsid w:val="00C6388C"/>
    <w:rsid w:val="00C7041A"/>
    <w:rsid w:val="00C72124"/>
    <w:rsid w:val="00C73159"/>
    <w:rsid w:val="00C7383F"/>
    <w:rsid w:val="00C739C8"/>
    <w:rsid w:val="00C74E63"/>
    <w:rsid w:val="00C858CF"/>
    <w:rsid w:val="00C91B20"/>
    <w:rsid w:val="00C952AA"/>
    <w:rsid w:val="00C963E5"/>
    <w:rsid w:val="00C9772F"/>
    <w:rsid w:val="00C97BEB"/>
    <w:rsid w:val="00CA1923"/>
    <w:rsid w:val="00CA267E"/>
    <w:rsid w:val="00CA30BC"/>
    <w:rsid w:val="00CA447C"/>
    <w:rsid w:val="00CB024F"/>
    <w:rsid w:val="00CB2CF9"/>
    <w:rsid w:val="00CB307A"/>
    <w:rsid w:val="00CB7D7C"/>
    <w:rsid w:val="00CC0E6C"/>
    <w:rsid w:val="00CC3D77"/>
    <w:rsid w:val="00CC7C59"/>
    <w:rsid w:val="00CD13CB"/>
    <w:rsid w:val="00CD29DF"/>
    <w:rsid w:val="00CD3768"/>
    <w:rsid w:val="00CD452D"/>
    <w:rsid w:val="00CD5B60"/>
    <w:rsid w:val="00CE0ED9"/>
    <w:rsid w:val="00CE3E35"/>
    <w:rsid w:val="00CE6CEA"/>
    <w:rsid w:val="00CF0D67"/>
    <w:rsid w:val="00CF6596"/>
    <w:rsid w:val="00CF79BF"/>
    <w:rsid w:val="00CF7CCE"/>
    <w:rsid w:val="00D0166E"/>
    <w:rsid w:val="00D04119"/>
    <w:rsid w:val="00D108A9"/>
    <w:rsid w:val="00D1458C"/>
    <w:rsid w:val="00D2127B"/>
    <w:rsid w:val="00D23A48"/>
    <w:rsid w:val="00D260A9"/>
    <w:rsid w:val="00D26B33"/>
    <w:rsid w:val="00D31535"/>
    <w:rsid w:val="00D4220B"/>
    <w:rsid w:val="00D463FD"/>
    <w:rsid w:val="00D52B60"/>
    <w:rsid w:val="00D55F13"/>
    <w:rsid w:val="00D61B11"/>
    <w:rsid w:val="00D64722"/>
    <w:rsid w:val="00D66AFA"/>
    <w:rsid w:val="00D6784A"/>
    <w:rsid w:val="00D738A6"/>
    <w:rsid w:val="00D73BB7"/>
    <w:rsid w:val="00D75038"/>
    <w:rsid w:val="00D75104"/>
    <w:rsid w:val="00D834F3"/>
    <w:rsid w:val="00D85AFF"/>
    <w:rsid w:val="00D87831"/>
    <w:rsid w:val="00D878C8"/>
    <w:rsid w:val="00D909A8"/>
    <w:rsid w:val="00D93B7B"/>
    <w:rsid w:val="00D978D9"/>
    <w:rsid w:val="00DA6A55"/>
    <w:rsid w:val="00DA6C63"/>
    <w:rsid w:val="00DB243B"/>
    <w:rsid w:val="00DC0314"/>
    <w:rsid w:val="00DC093B"/>
    <w:rsid w:val="00DC31EC"/>
    <w:rsid w:val="00DC4285"/>
    <w:rsid w:val="00DC5E94"/>
    <w:rsid w:val="00DD3069"/>
    <w:rsid w:val="00DD3ED4"/>
    <w:rsid w:val="00DE33F5"/>
    <w:rsid w:val="00DE4358"/>
    <w:rsid w:val="00DE4683"/>
    <w:rsid w:val="00DE6EEE"/>
    <w:rsid w:val="00DF256B"/>
    <w:rsid w:val="00DF5CCC"/>
    <w:rsid w:val="00DF6572"/>
    <w:rsid w:val="00E06DBB"/>
    <w:rsid w:val="00E12234"/>
    <w:rsid w:val="00E23A56"/>
    <w:rsid w:val="00E31F81"/>
    <w:rsid w:val="00E374C7"/>
    <w:rsid w:val="00E43280"/>
    <w:rsid w:val="00E51DA8"/>
    <w:rsid w:val="00E57AE1"/>
    <w:rsid w:val="00E60058"/>
    <w:rsid w:val="00E62CD5"/>
    <w:rsid w:val="00E63861"/>
    <w:rsid w:val="00E639B4"/>
    <w:rsid w:val="00E648DF"/>
    <w:rsid w:val="00E652A7"/>
    <w:rsid w:val="00E654CB"/>
    <w:rsid w:val="00E66E54"/>
    <w:rsid w:val="00E72C65"/>
    <w:rsid w:val="00E73BA5"/>
    <w:rsid w:val="00E815D0"/>
    <w:rsid w:val="00E8521B"/>
    <w:rsid w:val="00E92E6C"/>
    <w:rsid w:val="00E96AB3"/>
    <w:rsid w:val="00EA757A"/>
    <w:rsid w:val="00EB24AA"/>
    <w:rsid w:val="00EC2413"/>
    <w:rsid w:val="00EC5E2B"/>
    <w:rsid w:val="00EC7943"/>
    <w:rsid w:val="00ED22C3"/>
    <w:rsid w:val="00EE011E"/>
    <w:rsid w:val="00EE1A04"/>
    <w:rsid w:val="00EE2F08"/>
    <w:rsid w:val="00EE6DE0"/>
    <w:rsid w:val="00EF2325"/>
    <w:rsid w:val="00EF40CC"/>
    <w:rsid w:val="00EF6DEC"/>
    <w:rsid w:val="00F05971"/>
    <w:rsid w:val="00F13A0A"/>
    <w:rsid w:val="00F13D69"/>
    <w:rsid w:val="00F2194F"/>
    <w:rsid w:val="00F267FF"/>
    <w:rsid w:val="00F26DA8"/>
    <w:rsid w:val="00F3139A"/>
    <w:rsid w:val="00F31F77"/>
    <w:rsid w:val="00F3405F"/>
    <w:rsid w:val="00F35389"/>
    <w:rsid w:val="00F47D53"/>
    <w:rsid w:val="00F50CFF"/>
    <w:rsid w:val="00F527B6"/>
    <w:rsid w:val="00F54E40"/>
    <w:rsid w:val="00F56ADE"/>
    <w:rsid w:val="00F56F44"/>
    <w:rsid w:val="00F57EC0"/>
    <w:rsid w:val="00F601E4"/>
    <w:rsid w:val="00F6052B"/>
    <w:rsid w:val="00F60C47"/>
    <w:rsid w:val="00F6568D"/>
    <w:rsid w:val="00F7430A"/>
    <w:rsid w:val="00F74F70"/>
    <w:rsid w:val="00F75D8E"/>
    <w:rsid w:val="00F7782E"/>
    <w:rsid w:val="00F8003F"/>
    <w:rsid w:val="00F808F0"/>
    <w:rsid w:val="00F828DF"/>
    <w:rsid w:val="00F828FE"/>
    <w:rsid w:val="00F85037"/>
    <w:rsid w:val="00F86AED"/>
    <w:rsid w:val="00F923C9"/>
    <w:rsid w:val="00F931E8"/>
    <w:rsid w:val="00F93E53"/>
    <w:rsid w:val="00F94E17"/>
    <w:rsid w:val="00F968B4"/>
    <w:rsid w:val="00F972A0"/>
    <w:rsid w:val="00FA1A13"/>
    <w:rsid w:val="00FA2DA6"/>
    <w:rsid w:val="00FA4AFE"/>
    <w:rsid w:val="00FA5341"/>
    <w:rsid w:val="00FA57A2"/>
    <w:rsid w:val="00FA57AE"/>
    <w:rsid w:val="00FA6884"/>
    <w:rsid w:val="00FA79B0"/>
    <w:rsid w:val="00FB17E6"/>
    <w:rsid w:val="00FB2F55"/>
    <w:rsid w:val="00FB3607"/>
    <w:rsid w:val="00FC1C99"/>
    <w:rsid w:val="00FD1D7D"/>
    <w:rsid w:val="00FD2637"/>
    <w:rsid w:val="00FD5ED5"/>
    <w:rsid w:val="00FD7A88"/>
    <w:rsid w:val="00FE1879"/>
    <w:rsid w:val="00FE641B"/>
    <w:rsid w:val="00FE6C2F"/>
    <w:rsid w:val="00FE6FAC"/>
    <w:rsid w:val="00FF07E6"/>
    <w:rsid w:val="00FF1E5B"/>
    <w:rsid w:val="00FF33E0"/>
    <w:rsid w:val="00FF7B1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35A1AF9E"/>
  <w15:docId w15:val="{D45E7204-8743-45AD-BE09-09D61A06B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60CF"/>
    <w:pPr>
      <w:spacing w:after="0" w:line="240" w:lineRule="auto"/>
    </w:pPr>
    <w:rPr>
      <w:rFonts w:ascii="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9D6449"/>
    <w:pPr>
      <w:ind w:left="720"/>
      <w:contextualSpacing/>
    </w:pPr>
  </w:style>
  <w:style w:type="table" w:styleId="Reetkatablice">
    <w:name w:val="Table Grid"/>
    <w:basedOn w:val="Obinatablica"/>
    <w:uiPriority w:val="59"/>
    <w:rsid w:val="00990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eza">
    <w:name w:val="Hyperlink"/>
    <w:basedOn w:val="Zadanifontodlomka"/>
    <w:uiPriority w:val="99"/>
    <w:unhideWhenUsed/>
    <w:rsid w:val="00656456"/>
    <w:rPr>
      <w:color w:val="0000FF"/>
      <w:u w:val="single"/>
    </w:rPr>
  </w:style>
  <w:style w:type="paragraph" w:customStyle="1" w:styleId="Default">
    <w:name w:val="Default"/>
    <w:basedOn w:val="Normal"/>
    <w:rsid w:val="0035713A"/>
    <w:pPr>
      <w:autoSpaceDE w:val="0"/>
      <w:autoSpaceDN w:val="0"/>
    </w:pPr>
    <w:rPr>
      <w:rFonts w:ascii="Arial" w:hAnsi="Arial" w:cs="Arial"/>
      <w:color w:val="000000"/>
      <w:lang w:eastAsia="en-US"/>
    </w:rPr>
  </w:style>
  <w:style w:type="paragraph" w:styleId="StandardWeb">
    <w:name w:val="Normal (Web)"/>
    <w:basedOn w:val="Normal"/>
    <w:uiPriority w:val="99"/>
    <w:unhideWhenUsed/>
    <w:rsid w:val="003D70BD"/>
    <w:pPr>
      <w:spacing w:before="100" w:beforeAutospacing="1" w:after="100" w:afterAutospacing="1"/>
    </w:pPr>
  </w:style>
  <w:style w:type="paragraph" w:styleId="Zaglavlje">
    <w:name w:val="header"/>
    <w:basedOn w:val="Normal"/>
    <w:link w:val="ZaglavljeChar"/>
    <w:uiPriority w:val="99"/>
    <w:unhideWhenUsed/>
    <w:rsid w:val="008F78A1"/>
    <w:pPr>
      <w:tabs>
        <w:tab w:val="center" w:pos="4536"/>
        <w:tab w:val="right" w:pos="9072"/>
      </w:tabs>
    </w:pPr>
  </w:style>
  <w:style w:type="character" w:customStyle="1" w:styleId="ZaglavljeChar">
    <w:name w:val="Zaglavlje Char"/>
    <w:basedOn w:val="Zadanifontodlomka"/>
    <w:link w:val="Zaglavlje"/>
    <w:uiPriority w:val="99"/>
    <w:rsid w:val="008F78A1"/>
    <w:rPr>
      <w:rFonts w:ascii="Times New Roman" w:hAnsi="Times New Roman" w:cs="Times New Roman"/>
      <w:sz w:val="24"/>
      <w:szCs w:val="24"/>
      <w:lang w:eastAsia="hr-HR"/>
    </w:rPr>
  </w:style>
  <w:style w:type="paragraph" w:styleId="Podnoje">
    <w:name w:val="footer"/>
    <w:basedOn w:val="Normal"/>
    <w:link w:val="PodnojeChar"/>
    <w:uiPriority w:val="99"/>
    <w:unhideWhenUsed/>
    <w:rsid w:val="008F78A1"/>
    <w:pPr>
      <w:tabs>
        <w:tab w:val="center" w:pos="4536"/>
        <w:tab w:val="right" w:pos="9072"/>
      </w:tabs>
    </w:pPr>
  </w:style>
  <w:style w:type="character" w:customStyle="1" w:styleId="PodnojeChar">
    <w:name w:val="Podnožje Char"/>
    <w:basedOn w:val="Zadanifontodlomka"/>
    <w:link w:val="Podnoje"/>
    <w:uiPriority w:val="99"/>
    <w:rsid w:val="008F78A1"/>
    <w:rPr>
      <w:rFonts w:ascii="Times New Roman" w:hAnsi="Times New Roman" w:cs="Times New Roman"/>
      <w:sz w:val="24"/>
      <w:szCs w:val="24"/>
      <w:lang w:eastAsia="hr-HR"/>
    </w:rPr>
  </w:style>
  <w:style w:type="paragraph" w:styleId="Tekstbalonia">
    <w:name w:val="Balloon Text"/>
    <w:basedOn w:val="Normal"/>
    <w:link w:val="TekstbaloniaChar"/>
    <w:uiPriority w:val="99"/>
    <w:semiHidden/>
    <w:unhideWhenUsed/>
    <w:rsid w:val="00264983"/>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264983"/>
    <w:rPr>
      <w:rFonts w:ascii="Segoe UI" w:hAnsi="Segoe UI" w:cs="Segoe UI"/>
      <w:sz w:val="18"/>
      <w:szCs w:val="18"/>
      <w:lang w:eastAsia="hr-HR"/>
    </w:rPr>
  </w:style>
  <w:style w:type="paragraph" w:customStyle="1" w:styleId="Application4">
    <w:name w:val="Application4"/>
    <w:basedOn w:val="Normal"/>
    <w:autoRedefine/>
    <w:qFormat/>
    <w:rsid w:val="005E01A0"/>
    <w:pPr>
      <w:widowControl w:val="0"/>
      <w:tabs>
        <w:tab w:val="right" w:pos="8789"/>
      </w:tabs>
      <w:suppressAutoHyphens/>
      <w:ind w:left="567"/>
      <w:jc w:val="both"/>
    </w:pPr>
    <w:rPr>
      <w:rFonts w:ascii="Arial" w:eastAsia="Times New Roman" w:hAnsi="Arial"/>
      <w:b/>
      <w:snapToGrid w:val="0"/>
      <w:spacing w:val="-2"/>
      <w:sz w:val="20"/>
      <w:szCs w:val="20"/>
      <w:lang w:val="en-GB" w:eastAsia="en-US"/>
    </w:rPr>
  </w:style>
  <w:style w:type="character" w:customStyle="1" w:styleId="gmaildefault">
    <w:name w:val="gmail_default"/>
    <w:basedOn w:val="Zadanifontodlomka"/>
    <w:rsid w:val="00C240F7"/>
  </w:style>
  <w:style w:type="paragraph" w:styleId="Bezproreda">
    <w:name w:val="No Spacing"/>
    <w:uiPriority w:val="1"/>
    <w:qFormat/>
    <w:rsid w:val="00C240F7"/>
    <w:pPr>
      <w:spacing w:after="0" w:line="240" w:lineRule="auto"/>
    </w:pPr>
    <w:rPr>
      <w:rFonts w:ascii="Arial" w:eastAsia="Calibri" w:hAnsi="Arial"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102270">
      <w:bodyDiv w:val="1"/>
      <w:marLeft w:val="0"/>
      <w:marRight w:val="0"/>
      <w:marTop w:val="0"/>
      <w:marBottom w:val="0"/>
      <w:divBdr>
        <w:top w:val="none" w:sz="0" w:space="0" w:color="auto"/>
        <w:left w:val="none" w:sz="0" w:space="0" w:color="auto"/>
        <w:bottom w:val="none" w:sz="0" w:space="0" w:color="auto"/>
        <w:right w:val="none" w:sz="0" w:space="0" w:color="auto"/>
      </w:divBdr>
    </w:div>
    <w:div w:id="61023024">
      <w:bodyDiv w:val="1"/>
      <w:marLeft w:val="0"/>
      <w:marRight w:val="0"/>
      <w:marTop w:val="0"/>
      <w:marBottom w:val="0"/>
      <w:divBdr>
        <w:top w:val="none" w:sz="0" w:space="0" w:color="auto"/>
        <w:left w:val="none" w:sz="0" w:space="0" w:color="auto"/>
        <w:bottom w:val="none" w:sz="0" w:space="0" w:color="auto"/>
        <w:right w:val="none" w:sz="0" w:space="0" w:color="auto"/>
      </w:divBdr>
    </w:div>
    <w:div w:id="72243987">
      <w:bodyDiv w:val="1"/>
      <w:marLeft w:val="0"/>
      <w:marRight w:val="0"/>
      <w:marTop w:val="0"/>
      <w:marBottom w:val="0"/>
      <w:divBdr>
        <w:top w:val="none" w:sz="0" w:space="0" w:color="auto"/>
        <w:left w:val="none" w:sz="0" w:space="0" w:color="auto"/>
        <w:bottom w:val="none" w:sz="0" w:space="0" w:color="auto"/>
        <w:right w:val="none" w:sz="0" w:space="0" w:color="auto"/>
      </w:divBdr>
    </w:div>
    <w:div w:id="146866833">
      <w:bodyDiv w:val="1"/>
      <w:marLeft w:val="0"/>
      <w:marRight w:val="0"/>
      <w:marTop w:val="0"/>
      <w:marBottom w:val="0"/>
      <w:divBdr>
        <w:top w:val="none" w:sz="0" w:space="0" w:color="auto"/>
        <w:left w:val="none" w:sz="0" w:space="0" w:color="auto"/>
        <w:bottom w:val="none" w:sz="0" w:space="0" w:color="auto"/>
        <w:right w:val="none" w:sz="0" w:space="0" w:color="auto"/>
      </w:divBdr>
    </w:div>
    <w:div w:id="179054918">
      <w:bodyDiv w:val="1"/>
      <w:marLeft w:val="0"/>
      <w:marRight w:val="0"/>
      <w:marTop w:val="0"/>
      <w:marBottom w:val="0"/>
      <w:divBdr>
        <w:top w:val="none" w:sz="0" w:space="0" w:color="auto"/>
        <w:left w:val="none" w:sz="0" w:space="0" w:color="auto"/>
        <w:bottom w:val="none" w:sz="0" w:space="0" w:color="auto"/>
        <w:right w:val="none" w:sz="0" w:space="0" w:color="auto"/>
      </w:divBdr>
    </w:div>
    <w:div w:id="300429880">
      <w:bodyDiv w:val="1"/>
      <w:marLeft w:val="0"/>
      <w:marRight w:val="0"/>
      <w:marTop w:val="0"/>
      <w:marBottom w:val="0"/>
      <w:divBdr>
        <w:top w:val="none" w:sz="0" w:space="0" w:color="auto"/>
        <w:left w:val="none" w:sz="0" w:space="0" w:color="auto"/>
        <w:bottom w:val="none" w:sz="0" w:space="0" w:color="auto"/>
        <w:right w:val="none" w:sz="0" w:space="0" w:color="auto"/>
      </w:divBdr>
    </w:div>
    <w:div w:id="304285224">
      <w:bodyDiv w:val="1"/>
      <w:marLeft w:val="0"/>
      <w:marRight w:val="0"/>
      <w:marTop w:val="0"/>
      <w:marBottom w:val="0"/>
      <w:divBdr>
        <w:top w:val="none" w:sz="0" w:space="0" w:color="auto"/>
        <w:left w:val="none" w:sz="0" w:space="0" w:color="auto"/>
        <w:bottom w:val="none" w:sz="0" w:space="0" w:color="auto"/>
        <w:right w:val="none" w:sz="0" w:space="0" w:color="auto"/>
      </w:divBdr>
    </w:div>
    <w:div w:id="329721207">
      <w:bodyDiv w:val="1"/>
      <w:marLeft w:val="0"/>
      <w:marRight w:val="0"/>
      <w:marTop w:val="0"/>
      <w:marBottom w:val="0"/>
      <w:divBdr>
        <w:top w:val="none" w:sz="0" w:space="0" w:color="auto"/>
        <w:left w:val="none" w:sz="0" w:space="0" w:color="auto"/>
        <w:bottom w:val="none" w:sz="0" w:space="0" w:color="auto"/>
        <w:right w:val="none" w:sz="0" w:space="0" w:color="auto"/>
      </w:divBdr>
    </w:div>
    <w:div w:id="359668370">
      <w:bodyDiv w:val="1"/>
      <w:marLeft w:val="0"/>
      <w:marRight w:val="0"/>
      <w:marTop w:val="0"/>
      <w:marBottom w:val="0"/>
      <w:divBdr>
        <w:top w:val="none" w:sz="0" w:space="0" w:color="auto"/>
        <w:left w:val="none" w:sz="0" w:space="0" w:color="auto"/>
        <w:bottom w:val="none" w:sz="0" w:space="0" w:color="auto"/>
        <w:right w:val="none" w:sz="0" w:space="0" w:color="auto"/>
      </w:divBdr>
    </w:div>
    <w:div w:id="423577092">
      <w:bodyDiv w:val="1"/>
      <w:marLeft w:val="0"/>
      <w:marRight w:val="0"/>
      <w:marTop w:val="0"/>
      <w:marBottom w:val="0"/>
      <w:divBdr>
        <w:top w:val="none" w:sz="0" w:space="0" w:color="auto"/>
        <w:left w:val="none" w:sz="0" w:space="0" w:color="auto"/>
        <w:bottom w:val="none" w:sz="0" w:space="0" w:color="auto"/>
        <w:right w:val="none" w:sz="0" w:space="0" w:color="auto"/>
      </w:divBdr>
    </w:div>
    <w:div w:id="429931958">
      <w:bodyDiv w:val="1"/>
      <w:marLeft w:val="0"/>
      <w:marRight w:val="0"/>
      <w:marTop w:val="0"/>
      <w:marBottom w:val="0"/>
      <w:divBdr>
        <w:top w:val="none" w:sz="0" w:space="0" w:color="auto"/>
        <w:left w:val="none" w:sz="0" w:space="0" w:color="auto"/>
        <w:bottom w:val="none" w:sz="0" w:space="0" w:color="auto"/>
        <w:right w:val="none" w:sz="0" w:space="0" w:color="auto"/>
      </w:divBdr>
    </w:div>
    <w:div w:id="439227730">
      <w:bodyDiv w:val="1"/>
      <w:marLeft w:val="0"/>
      <w:marRight w:val="0"/>
      <w:marTop w:val="0"/>
      <w:marBottom w:val="0"/>
      <w:divBdr>
        <w:top w:val="none" w:sz="0" w:space="0" w:color="auto"/>
        <w:left w:val="none" w:sz="0" w:space="0" w:color="auto"/>
        <w:bottom w:val="none" w:sz="0" w:space="0" w:color="auto"/>
        <w:right w:val="none" w:sz="0" w:space="0" w:color="auto"/>
      </w:divBdr>
    </w:div>
    <w:div w:id="445735846">
      <w:bodyDiv w:val="1"/>
      <w:marLeft w:val="0"/>
      <w:marRight w:val="0"/>
      <w:marTop w:val="0"/>
      <w:marBottom w:val="0"/>
      <w:divBdr>
        <w:top w:val="none" w:sz="0" w:space="0" w:color="auto"/>
        <w:left w:val="none" w:sz="0" w:space="0" w:color="auto"/>
        <w:bottom w:val="none" w:sz="0" w:space="0" w:color="auto"/>
        <w:right w:val="none" w:sz="0" w:space="0" w:color="auto"/>
      </w:divBdr>
    </w:div>
    <w:div w:id="455375679">
      <w:bodyDiv w:val="1"/>
      <w:marLeft w:val="0"/>
      <w:marRight w:val="0"/>
      <w:marTop w:val="0"/>
      <w:marBottom w:val="0"/>
      <w:divBdr>
        <w:top w:val="none" w:sz="0" w:space="0" w:color="auto"/>
        <w:left w:val="none" w:sz="0" w:space="0" w:color="auto"/>
        <w:bottom w:val="none" w:sz="0" w:space="0" w:color="auto"/>
        <w:right w:val="none" w:sz="0" w:space="0" w:color="auto"/>
      </w:divBdr>
    </w:div>
    <w:div w:id="497160716">
      <w:bodyDiv w:val="1"/>
      <w:marLeft w:val="0"/>
      <w:marRight w:val="0"/>
      <w:marTop w:val="0"/>
      <w:marBottom w:val="0"/>
      <w:divBdr>
        <w:top w:val="none" w:sz="0" w:space="0" w:color="auto"/>
        <w:left w:val="none" w:sz="0" w:space="0" w:color="auto"/>
        <w:bottom w:val="none" w:sz="0" w:space="0" w:color="auto"/>
        <w:right w:val="none" w:sz="0" w:space="0" w:color="auto"/>
      </w:divBdr>
    </w:div>
    <w:div w:id="519510900">
      <w:bodyDiv w:val="1"/>
      <w:marLeft w:val="0"/>
      <w:marRight w:val="0"/>
      <w:marTop w:val="0"/>
      <w:marBottom w:val="0"/>
      <w:divBdr>
        <w:top w:val="none" w:sz="0" w:space="0" w:color="auto"/>
        <w:left w:val="none" w:sz="0" w:space="0" w:color="auto"/>
        <w:bottom w:val="none" w:sz="0" w:space="0" w:color="auto"/>
        <w:right w:val="none" w:sz="0" w:space="0" w:color="auto"/>
      </w:divBdr>
    </w:div>
    <w:div w:id="554195185">
      <w:bodyDiv w:val="1"/>
      <w:marLeft w:val="0"/>
      <w:marRight w:val="0"/>
      <w:marTop w:val="0"/>
      <w:marBottom w:val="0"/>
      <w:divBdr>
        <w:top w:val="none" w:sz="0" w:space="0" w:color="auto"/>
        <w:left w:val="none" w:sz="0" w:space="0" w:color="auto"/>
        <w:bottom w:val="none" w:sz="0" w:space="0" w:color="auto"/>
        <w:right w:val="none" w:sz="0" w:space="0" w:color="auto"/>
      </w:divBdr>
    </w:div>
    <w:div w:id="577444384">
      <w:bodyDiv w:val="1"/>
      <w:marLeft w:val="0"/>
      <w:marRight w:val="0"/>
      <w:marTop w:val="0"/>
      <w:marBottom w:val="0"/>
      <w:divBdr>
        <w:top w:val="none" w:sz="0" w:space="0" w:color="auto"/>
        <w:left w:val="none" w:sz="0" w:space="0" w:color="auto"/>
        <w:bottom w:val="none" w:sz="0" w:space="0" w:color="auto"/>
        <w:right w:val="none" w:sz="0" w:space="0" w:color="auto"/>
      </w:divBdr>
    </w:div>
    <w:div w:id="610817323">
      <w:bodyDiv w:val="1"/>
      <w:marLeft w:val="0"/>
      <w:marRight w:val="0"/>
      <w:marTop w:val="0"/>
      <w:marBottom w:val="0"/>
      <w:divBdr>
        <w:top w:val="none" w:sz="0" w:space="0" w:color="auto"/>
        <w:left w:val="none" w:sz="0" w:space="0" w:color="auto"/>
        <w:bottom w:val="none" w:sz="0" w:space="0" w:color="auto"/>
        <w:right w:val="none" w:sz="0" w:space="0" w:color="auto"/>
      </w:divBdr>
    </w:div>
    <w:div w:id="653532387">
      <w:bodyDiv w:val="1"/>
      <w:marLeft w:val="0"/>
      <w:marRight w:val="0"/>
      <w:marTop w:val="0"/>
      <w:marBottom w:val="0"/>
      <w:divBdr>
        <w:top w:val="none" w:sz="0" w:space="0" w:color="auto"/>
        <w:left w:val="none" w:sz="0" w:space="0" w:color="auto"/>
        <w:bottom w:val="none" w:sz="0" w:space="0" w:color="auto"/>
        <w:right w:val="none" w:sz="0" w:space="0" w:color="auto"/>
      </w:divBdr>
    </w:div>
    <w:div w:id="665280082">
      <w:bodyDiv w:val="1"/>
      <w:marLeft w:val="0"/>
      <w:marRight w:val="0"/>
      <w:marTop w:val="0"/>
      <w:marBottom w:val="0"/>
      <w:divBdr>
        <w:top w:val="none" w:sz="0" w:space="0" w:color="auto"/>
        <w:left w:val="none" w:sz="0" w:space="0" w:color="auto"/>
        <w:bottom w:val="none" w:sz="0" w:space="0" w:color="auto"/>
        <w:right w:val="none" w:sz="0" w:space="0" w:color="auto"/>
      </w:divBdr>
    </w:div>
    <w:div w:id="714738333">
      <w:bodyDiv w:val="1"/>
      <w:marLeft w:val="0"/>
      <w:marRight w:val="0"/>
      <w:marTop w:val="0"/>
      <w:marBottom w:val="0"/>
      <w:divBdr>
        <w:top w:val="none" w:sz="0" w:space="0" w:color="auto"/>
        <w:left w:val="none" w:sz="0" w:space="0" w:color="auto"/>
        <w:bottom w:val="none" w:sz="0" w:space="0" w:color="auto"/>
        <w:right w:val="none" w:sz="0" w:space="0" w:color="auto"/>
      </w:divBdr>
    </w:div>
    <w:div w:id="745882988">
      <w:bodyDiv w:val="1"/>
      <w:marLeft w:val="0"/>
      <w:marRight w:val="0"/>
      <w:marTop w:val="0"/>
      <w:marBottom w:val="0"/>
      <w:divBdr>
        <w:top w:val="none" w:sz="0" w:space="0" w:color="auto"/>
        <w:left w:val="none" w:sz="0" w:space="0" w:color="auto"/>
        <w:bottom w:val="none" w:sz="0" w:space="0" w:color="auto"/>
        <w:right w:val="none" w:sz="0" w:space="0" w:color="auto"/>
      </w:divBdr>
    </w:div>
    <w:div w:id="807286427">
      <w:bodyDiv w:val="1"/>
      <w:marLeft w:val="0"/>
      <w:marRight w:val="0"/>
      <w:marTop w:val="0"/>
      <w:marBottom w:val="0"/>
      <w:divBdr>
        <w:top w:val="none" w:sz="0" w:space="0" w:color="auto"/>
        <w:left w:val="none" w:sz="0" w:space="0" w:color="auto"/>
        <w:bottom w:val="none" w:sz="0" w:space="0" w:color="auto"/>
        <w:right w:val="none" w:sz="0" w:space="0" w:color="auto"/>
      </w:divBdr>
    </w:div>
    <w:div w:id="833953702">
      <w:bodyDiv w:val="1"/>
      <w:marLeft w:val="0"/>
      <w:marRight w:val="0"/>
      <w:marTop w:val="0"/>
      <w:marBottom w:val="0"/>
      <w:divBdr>
        <w:top w:val="none" w:sz="0" w:space="0" w:color="auto"/>
        <w:left w:val="none" w:sz="0" w:space="0" w:color="auto"/>
        <w:bottom w:val="none" w:sz="0" w:space="0" w:color="auto"/>
        <w:right w:val="none" w:sz="0" w:space="0" w:color="auto"/>
      </w:divBdr>
    </w:div>
    <w:div w:id="856390184">
      <w:bodyDiv w:val="1"/>
      <w:marLeft w:val="0"/>
      <w:marRight w:val="0"/>
      <w:marTop w:val="0"/>
      <w:marBottom w:val="0"/>
      <w:divBdr>
        <w:top w:val="none" w:sz="0" w:space="0" w:color="auto"/>
        <w:left w:val="none" w:sz="0" w:space="0" w:color="auto"/>
        <w:bottom w:val="none" w:sz="0" w:space="0" w:color="auto"/>
        <w:right w:val="none" w:sz="0" w:space="0" w:color="auto"/>
      </w:divBdr>
    </w:div>
    <w:div w:id="870267953">
      <w:bodyDiv w:val="1"/>
      <w:marLeft w:val="0"/>
      <w:marRight w:val="0"/>
      <w:marTop w:val="0"/>
      <w:marBottom w:val="0"/>
      <w:divBdr>
        <w:top w:val="none" w:sz="0" w:space="0" w:color="auto"/>
        <w:left w:val="none" w:sz="0" w:space="0" w:color="auto"/>
        <w:bottom w:val="none" w:sz="0" w:space="0" w:color="auto"/>
        <w:right w:val="none" w:sz="0" w:space="0" w:color="auto"/>
      </w:divBdr>
    </w:div>
    <w:div w:id="890844539">
      <w:bodyDiv w:val="1"/>
      <w:marLeft w:val="0"/>
      <w:marRight w:val="0"/>
      <w:marTop w:val="0"/>
      <w:marBottom w:val="0"/>
      <w:divBdr>
        <w:top w:val="none" w:sz="0" w:space="0" w:color="auto"/>
        <w:left w:val="none" w:sz="0" w:space="0" w:color="auto"/>
        <w:bottom w:val="none" w:sz="0" w:space="0" w:color="auto"/>
        <w:right w:val="none" w:sz="0" w:space="0" w:color="auto"/>
      </w:divBdr>
    </w:div>
    <w:div w:id="893926485">
      <w:bodyDiv w:val="1"/>
      <w:marLeft w:val="0"/>
      <w:marRight w:val="0"/>
      <w:marTop w:val="0"/>
      <w:marBottom w:val="0"/>
      <w:divBdr>
        <w:top w:val="none" w:sz="0" w:space="0" w:color="auto"/>
        <w:left w:val="none" w:sz="0" w:space="0" w:color="auto"/>
        <w:bottom w:val="none" w:sz="0" w:space="0" w:color="auto"/>
        <w:right w:val="none" w:sz="0" w:space="0" w:color="auto"/>
      </w:divBdr>
    </w:div>
    <w:div w:id="906065922">
      <w:bodyDiv w:val="1"/>
      <w:marLeft w:val="0"/>
      <w:marRight w:val="0"/>
      <w:marTop w:val="0"/>
      <w:marBottom w:val="0"/>
      <w:divBdr>
        <w:top w:val="none" w:sz="0" w:space="0" w:color="auto"/>
        <w:left w:val="none" w:sz="0" w:space="0" w:color="auto"/>
        <w:bottom w:val="none" w:sz="0" w:space="0" w:color="auto"/>
        <w:right w:val="none" w:sz="0" w:space="0" w:color="auto"/>
      </w:divBdr>
    </w:div>
    <w:div w:id="906108752">
      <w:bodyDiv w:val="1"/>
      <w:marLeft w:val="0"/>
      <w:marRight w:val="0"/>
      <w:marTop w:val="0"/>
      <w:marBottom w:val="0"/>
      <w:divBdr>
        <w:top w:val="none" w:sz="0" w:space="0" w:color="auto"/>
        <w:left w:val="none" w:sz="0" w:space="0" w:color="auto"/>
        <w:bottom w:val="none" w:sz="0" w:space="0" w:color="auto"/>
        <w:right w:val="none" w:sz="0" w:space="0" w:color="auto"/>
      </w:divBdr>
    </w:div>
    <w:div w:id="911308804">
      <w:bodyDiv w:val="1"/>
      <w:marLeft w:val="0"/>
      <w:marRight w:val="0"/>
      <w:marTop w:val="0"/>
      <w:marBottom w:val="0"/>
      <w:divBdr>
        <w:top w:val="none" w:sz="0" w:space="0" w:color="auto"/>
        <w:left w:val="none" w:sz="0" w:space="0" w:color="auto"/>
        <w:bottom w:val="none" w:sz="0" w:space="0" w:color="auto"/>
        <w:right w:val="none" w:sz="0" w:space="0" w:color="auto"/>
      </w:divBdr>
    </w:div>
    <w:div w:id="978996138">
      <w:bodyDiv w:val="1"/>
      <w:marLeft w:val="0"/>
      <w:marRight w:val="0"/>
      <w:marTop w:val="0"/>
      <w:marBottom w:val="0"/>
      <w:divBdr>
        <w:top w:val="none" w:sz="0" w:space="0" w:color="auto"/>
        <w:left w:val="none" w:sz="0" w:space="0" w:color="auto"/>
        <w:bottom w:val="none" w:sz="0" w:space="0" w:color="auto"/>
        <w:right w:val="none" w:sz="0" w:space="0" w:color="auto"/>
      </w:divBdr>
    </w:div>
    <w:div w:id="980770267">
      <w:bodyDiv w:val="1"/>
      <w:marLeft w:val="0"/>
      <w:marRight w:val="0"/>
      <w:marTop w:val="0"/>
      <w:marBottom w:val="0"/>
      <w:divBdr>
        <w:top w:val="none" w:sz="0" w:space="0" w:color="auto"/>
        <w:left w:val="none" w:sz="0" w:space="0" w:color="auto"/>
        <w:bottom w:val="none" w:sz="0" w:space="0" w:color="auto"/>
        <w:right w:val="none" w:sz="0" w:space="0" w:color="auto"/>
      </w:divBdr>
    </w:div>
    <w:div w:id="986786070">
      <w:bodyDiv w:val="1"/>
      <w:marLeft w:val="0"/>
      <w:marRight w:val="0"/>
      <w:marTop w:val="0"/>
      <w:marBottom w:val="0"/>
      <w:divBdr>
        <w:top w:val="none" w:sz="0" w:space="0" w:color="auto"/>
        <w:left w:val="none" w:sz="0" w:space="0" w:color="auto"/>
        <w:bottom w:val="none" w:sz="0" w:space="0" w:color="auto"/>
        <w:right w:val="none" w:sz="0" w:space="0" w:color="auto"/>
      </w:divBdr>
    </w:div>
    <w:div w:id="1036345542">
      <w:bodyDiv w:val="1"/>
      <w:marLeft w:val="0"/>
      <w:marRight w:val="0"/>
      <w:marTop w:val="0"/>
      <w:marBottom w:val="0"/>
      <w:divBdr>
        <w:top w:val="none" w:sz="0" w:space="0" w:color="auto"/>
        <w:left w:val="none" w:sz="0" w:space="0" w:color="auto"/>
        <w:bottom w:val="none" w:sz="0" w:space="0" w:color="auto"/>
        <w:right w:val="none" w:sz="0" w:space="0" w:color="auto"/>
      </w:divBdr>
    </w:div>
    <w:div w:id="1048526496">
      <w:bodyDiv w:val="1"/>
      <w:marLeft w:val="0"/>
      <w:marRight w:val="0"/>
      <w:marTop w:val="0"/>
      <w:marBottom w:val="0"/>
      <w:divBdr>
        <w:top w:val="none" w:sz="0" w:space="0" w:color="auto"/>
        <w:left w:val="none" w:sz="0" w:space="0" w:color="auto"/>
        <w:bottom w:val="none" w:sz="0" w:space="0" w:color="auto"/>
        <w:right w:val="none" w:sz="0" w:space="0" w:color="auto"/>
      </w:divBdr>
    </w:div>
    <w:div w:id="1064643369">
      <w:bodyDiv w:val="1"/>
      <w:marLeft w:val="0"/>
      <w:marRight w:val="0"/>
      <w:marTop w:val="0"/>
      <w:marBottom w:val="0"/>
      <w:divBdr>
        <w:top w:val="none" w:sz="0" w:space="0" w:color="auto"/>
        <w:left w:val="none" w:sz="0" w:space="0" w:color="auto"/>
        <w:bottom w:val="none" w:sz="0" w:space="0" w:color="auto"/>
        <w:right w:val="none" w:sz="0" w:space="0" w:color="auto"/>
      </w:divBdr>
    </w:div>
    <w:div w:id="1084913715">
      <w:bodyDiv w:val="1"/>
      <w:marLeft w:val="0"/>
      <w:marRight w:val="0"/>
      <w:marTop w:val="0"/>
      <w:marBottom w:val="0"/>
      <w:divBdr>
        <w:top w:val="none" w:sz="0" w:space="0" w:color="auto"/>
        <w:left w:val="none" w:sz="0" w:space="0" w:color="auto"/>
        <w:bottom w:val="none" w:sz="0" w:space="0" w:color="auto"/>
        <w:right w:val="none" w:sz="0" w:space="0" w:color="auto"/>
      </w:divBdr>
    </w:div>
    <w:div w:id="1104152099">
      <w:bodyDiv w:val="1"/>
      <w:marLeft w:val="0"/>
      <w:marRight w:val="0"/>
      <w:marTop w:val="0"/>
      <w:marBottom w:val="0"/>
      <w:divBdr>
        <w:top w:val="none" w:sz="0" w:space="0" w:color="auto"/>
        <w:left w:val="none" w:sz="0" w:space="0" w:color="auto"/>
        <w:bottom w:val="none" w:sz="0" w:space="0" w:color="auto"/>
        <w:right w:val="none" w:sz="0" w:space="0" w:color="auto"/>
      </w:divBdr>
    </w:div>
    <w:div w:id="1118260106">
      <w:bodyDiv w:val="1"/>
      <w:marLeft w:val="0"/>
      <w:marRight w:val="0"/>
      <w:marTop w:val="0"/>
      <w:marBottom w:val="0"/>
      <w:divBdr>
        <w:top w:val="none" w:sz="0" w:space="0" w:color="auto"/>
        <w:left w:val="none" w:sz="0" w:space="0" w:color="auto"/>
        <w:bottom w:val="none" w:sz="0" w:space="0" w:color="auto"/>
        <w:right w:val="none" w:sz="0" w:space="0" w:color="auto"/>
      </w:divBdr>
    </w:div>
    <w:div w:id="1136606649">
      <w:bodyDiv w:val="1"/>
      <w:marLeft w:val="0"/>
      <w:marRight w:val="0"/>
      <w:marTop w:val="0"/>
      <w:marBottom w:val="0"/>
      <w:divBdr>
        <w:top w:val="none" w:sz="0" w:space="0" w:color="auto"/>
        <w:left w:val="none" w:sz="0" w:space="0" w:color="auto"/>
        <w:bottom w:val="none" w:sz="0" w:space="0" w:color="auto"/>
        <w:right w:val="none" w:sz="0" w:space="0" w:color="auto"/>
      </w:divBdr>
    </w:div>
    <w:div w:id="1142502471">
      <w:bodyDiv w:val="1"/>
      <w:marLeft w:val="0"/>
      <w:marRight w:val="0"/>
      <w:marTop w:val="0"/>
      <w:marBottom w:val="0"/>
      <w:divBdr>
        <w:top w:val="none" w:sz="0" w:space="0" w:color="auto"/>
        <w:left w:val="none" w:sz="0" w:space="0" w:color="auto"/>
        <w:bottom w:val="none" w:sz="0" w:space="0" w:color="auto"/>
        <w:right w:val="none" w:sz="0" w:space="0" w:color="auto"/>
      </w:divBdr>
    </w:div>
    <w:div w:id="1185747282">
      <w:bodyDiv w:val="1"/>
      <w:marLeft w:val="0"/>
      <w:marRight w:val="0"/>
      <w:marTop w:val="0"/>
      <w:marBottom w:val="0"/>
      <w:divBdr>
        <w:top w:val="none" w:sz="0" w:space="0" w:color="auto"/>
        <w:left w:val="none" w:sz="0" w:space="0" w:color="auto"/>
        <w:bottom w:val="none" w:sz="0" w:space="0" w:color="auto"/>
        <w:right w:val="none" w:sz="0" w:space="0" w:color="auto"/>
      </w:divBdr>
    </w:div>
    <w:div w:id="1228229030">
      <w:bodyDiv w:val="1"/>
      <w:marLeft w:val="0"/>
      <w:marRight w:val="0"/>
      <w:marTop w:val="0"/>
      <w:marBottom w:val="0"/>
      <w:divBdr>
        <w:top w:val="none" w:sz="0" w:space="0" w:color="auto"/>
        <w:left w:val="none" w:sz="0" w:space="0" w:color="auto"/>
        <w:bottom w:val="none" w:sz="0" w:space="0" w:color="auto"/>
        <w:right w:val="none" w:sz="0" w:space="0" w:color="auto"/>
      </w:divBdr>
    </w:div>
    <w:div w:id="1258830149">
      <w:bodyDiv w:val="1"/>
      <w:marLeft w:val="0"/>
      <w:marRight w:val="0"/>
      <w:marTop w:val="0"/>
      <w:marBottom w:val="0"/>
      <w:divBdr>
        <w:top w:val="none" w:sz="0" w:space="0" w:color="auto"/>
        <w:left w:val="none" w:sz="0" w:space="0" w:color="auto"/>
        <w:bottom w:val="none" w:sz="0" w:space="0" w:color="auto"/>
        <w:right w:val="none" w:sz="0" w:space="0" w:color="auto"/>
      </w:divBdr>
    </w:div>
    <w:div w:id="1268662412">
      <w:bodyDiv w:val="1"/>
      <w:marLeft w:val="0"/>
      <w:marRight w:val="0"/>
      <w:marTop w:val="0"/>
      <w:marBottom w:val="0"/>
      <w:divBdr>
        <w:top w:val="none" w:sz="0" w:space="0" w:color="auto"/>
        <w:left w:val="none" w:sz="0" w:space="0" w:color="auto"/>
        <w:bottom w:val="none" w:sz="0" w:space="0" w:color="auto"/>
        <w:right w:val="none" w:sz="0" w:space="0" w:color="auto"/>
      </w:divBdr>
    </w:div>
    <w:div w:id="1300719971">
      <w:bodyDiv w:val="1"/>
      <w:marLeft w:val="0"/>
      <w:marRight w:val="0"/>
      <w:marTop w:val="0"/>
      <w:marBottom w:val="0"/>
      <w:divBdr>
        <w:top w:val="none" w:sz="0" w:space="0" w:color="auto"/>
        <w:left w:val="none" w:sz="0" w:space="0" w:color="auto"/>
        <w:bottom w:val="none" w:sz="0" w:space="0" w:color="auto"/>
        <w:right w:val="none" w:sz="0" w:space="0" w:color="auto"/>
      </w:divBdr>
    </w:div>
    <w:div w:id="1349064322">
      <w:bodyDiv w:val="1"/>
      <w:marLeft w:val="0"/>
      <w:marRight w:val="0"/>
      <w:marTop w:val="0"/>
      <w:marBottom w:val="0"/>
      <w:divBdr>
        <w:top w:val="none" w:sz="0" w:space="0" w:color="auto"/>
        <w:left w:val="none" w:sz="0" w:space="0" w:color="auto"/>
        <w:bottom w:val="none" w:sz="0" w:space="0" w:color="auto"/>
        <w:right w:val="none" w:sz="0" w:space="0" w:color="auto"/>
      </w:divBdr>
    </w:div>
    <w:div w:id="1352881080">
      <w:bodyDiv w:val="1"/>
      <w:marLeft w:val="0"/>
      <w:marRight w:val="0"/>
      <w:marTop w:val="0"/>
      <w:marBottom w:val="0"/>
      <w:divBdr>
        <w:top w:val="none" w:sz="0" w:space="0" w:color="auto"/>
        <w:left w:val="none" w:sz="0" w:space="0" w:color="auto"/>
        <w:bottom w:val="none" w:sz="0" w:space="0" w:color="auto"/>
        <w:right w:val="none" w:sz="0" w:space="0" w:color="auto"/>
      </w:divBdr>
    </w:div>
    <w:div w:id="1403333677">
      <w:bodyDiv w:val="1"/>
      <w:marLeft w:val="0"/>
      <w:marRight w:val="0"/>
      <w:marTop w:val="0"/>
      <w:marBottom w:val="0"/>
      <w:divBdr>
        <w:top w:val="none" w:sz="0" w:space="0" w:color="auto"/>
        <w:left w:val="none" w:sz="0" w:space="0" w:color="auto"/>
        <w:bottom w:val="none" w:sz="0" w:space="0" w:color="auto"/>
        <w:right w:val="none" w:sz="0" w:space="0" w:color="auto"/>
      </w:divBdr>
    </w:div>
    <w:div w:id="1452632821">
      <w:bodyDiv w:val="1"/>
      <w:marLeft w:val="0"/>
      <w:marRight w:val="0"/>
      <w:marTop w:val="0"/>
      <w:marBottom w:val="0"/>
      <w:divBdr>
        <w:top w:val="none" w:sz="0" w:space="0" w:color="auto"/>
        <w:left w:val="none" w:sz="0" w:space="0" w:color="auto"/>
        <w:bottom w:val="none" w:sz="0" w:space="0" w:color="auto"/>
        <w:right w:val="none" w:sz="0" w:space="0" w:color="auto"/>
      </w:divBdr>
    </w:div>
    <w:div w:id="1638727796">
      <w:bodyDiv w:val="1"/>
      <w:marLeft w:val="0"/>
      <w:marRight w:val="0"/>
      <w:marTop w:val="0"/>
      <w:marBottom w:val="0"/>
      <w:divBdr>
        <w:top w:val="none" w:sz="0" w:space="0" w:color="auto"/>
        <w:left w:val="none" w:sz="0" w:space="0" w:color="auto"/>
        <w:bottom w:val="none" w:sz="0" w:space="0" w:color="auto"/>
        <w:right w:val="none" w:sz="0" w:space="0" w:color="auto"/>
      </w:divBdr>
    </w:div>
    <w:div w:id="1650086192">
      <w:bodyDiv w:val="1"/>
      <w:marLeft w:val="0"/>
      <w:marRight w:val="0"/>
      <w:marTop w:val="0"/>
      <w:marBottom w:val="0"/>
      <w:divBdr>
        <w:top w:val="none" w:sz="0" w:space="0" w:color="auto"/>
        <w:left w:val="none" w:sz="0" w:space="0" w:color="auto"/>
        <w:bottom w:val="none" w:sz="0" w:space="0" w:color="auto"/>
        <w:right w:val="none" w:sz="0" w:space="0" w:color="auto"/>
      </w:divBdr>
    </w:div>
    <w:div w:id="1668022303">
      <w:bodyDiv w:val="1"/>
      <w:marLeft w:val="0"/>
      <w:marRight w:val="0"/>
      <w:marTop w:val="0"/>
      <w:marBottom w:val="0"/>
      <w:divBdr>
        <w:top w:val="none" w:sz="0" w:space="0" w:color="auto"/>
        <w:left w:val="none" w:sz="0" w:space="0" w:color="auto"/>
        <w:bottom w:val="none" w:sz="0" w:space="0" w:color="auto"/>
        <w:right w:val="none" w:sz="0" w:space="0" w:color="auto"/>
      </w:divBdr>
    </w:div>
    <w:div w:id="1699308382">
      <w:bodyDiv w:val="1"/>
      <w:marLeft w:val="0"/>
      <w:marRight w:val="0"/>
      <w:marTop w:val="0"/>
      <w:marBottom w:val="0"/>
      <w:divBdr>
        <w:top w:val="none" w:sz="0" w:space="0" w:color="auto"/>
        <w:left w:val="none" w:sz="0" w:space="0" w:color="auto"/>
        <w:bottom w:val="none" w:sz="0" w:space="0" w:color="auto"/>
        <w:right w:val="none" w:sz="0" w:space="0" w:color="auto"/>
      </w:divBdr>
    </w:div>
    <w:div w:id="1704476606">
      <w:bodyDiv w:val="1"/>
      <w:marLeft w:val="0"/>
      <w:marRight w:val="0"/>
      <w:marTop w:val="0"/>
      <w:marBottom w:val="0"/>
      <w:divBdr>
        <w:top w:val="none" w:sz="0" w:space="0" w:color="auto"/>
        <w:left w:val="none" w:sz="0" w:space="0" w:color="auto"/>
        <w:bottom w:val="none" w:sz="0" w:space="0" w:color="auto"/>
        <w:right w:val="none" w:sz="0" w:space="0" w:color="auto"/>
      </w:divBdr>
    </w:div>
    <w:div w:id="1724021530">
      <w:bodyDiv w:val="1"/>
      <w:marLeft w:val="0"/>
      <w:marRight w:val="0"/>
      <w:marTop w:val="0"/>
      <w:marBottom w:val="0"/>
      <w:divBdr>
        <w:top w:val="none" w:sz="0" w:space="0" w:color="auto"/>
        <w:left w:val="none" w:sz="0" w:space="0" w:color="auto"/>
        <w:bottom w:val="none" w:sz="0" w:space="0" w:color="auto"/>
        <w:right w:val="none" w:sz="0" w:space="0" w:color="auto"/>
      </w:divBdr>
    </w:div>
    <w:div w:id="1753963966">
      <w:bodyDiv w:val="1"/>
      <w:marLeft w:val="0"/>
      <w:marRight w:val="0"/>
      <w:marTop w:val="0"/>
      <w:marBottom w:val="0"/>
      <w:divBdr>
        <w:top w:val="none" w:sz="0" w:space="0" w:color="auto"/>
        <w:left w:val="none" w:sz="0" w:space="0" w:color="auto"/>
        <w:bottom w:val="none" w:sz="0" w:space="0" w:color="auto"/>
        <w:right w:val="none" w:sz="0" w:space="0" w:color="auto"/>
      </w:divBdr>
    </w:div>
    <w:div w:id="1811704429">
      <w:bodyDiv w:val="1"/>
      <w:marLeft w:val="0"/>
      <w:marRight w:val="0"/>
      <w:marTop w:val="0"/>
      <w:marBottom w:val="0"/>
      <w:divBdr>
        <w:top w:val="none" w:sz="0" w:space="0" w:color="auto"/>
        <w:left w:val="none" w:sz="0" w:space="0" w:color="auto"/>
        <w:bottom w:val="none" w:sz="0" w:space="0" w:color="auto"/>
        <w:right w:val="none" w:sz="0" w:space="0" w:color="auto"/>
      </w:divBdr>
    </w:div>
    <w:div w:id="1928881593">
      <w:bodyDiv w:val="1"/>
      <w:marLeft w:val="0"/>
      <w:marRight w:val="0"/>
      <w:marTop w:val="0"/>
      <w:marBottom w:val="0"/>
      <w:divBdr>
        <w:top w:val="none" w:sz="0" w:space="0" w:color="auto"/>
        <w:left w:val="none" w:sz="0" w:space="0" w:color="auto"/>
        <w:bottom w:val="none" w:sz="0" w:space="0" w:color="auto"/>
        <w:right w:val="none" w:sz="0" w:space="0" w:color="auto"/>
      </w:divBdr>
    </w:div>
    <w:div w:id="1931423965">
      <w:bodyDiv w:val="1"/>
      <w:marLeft w:val="0"/>
      <w:marRight w:val="0"/>
      <w:marTop w:val="0"/>
      <w:marBottom w:val="0"/>
      <w:divBdr>
        <w:top w:val="none" w:sz="0" w:space="0" w:color="auto"/>
        <w:left w:val="none" w:sz="0" w:space="0" w:color="auto"/>
        <w:bottom w:val="none" w:sz="0" w:space="0" w:color="auto"/>
        <w:right w:val="none" w:sz="0" w:space="0" w:color="auto"/>
      </w:divBdr>
    </w:div>
    <w:div w:id="1952740907">
      <w:bodyDiv w:val="1"/>
      <w:marLeft w:val="0"/>
      <w:marRight w:val="0"/>
      <w:marTop w:val="0"/>
      <w:marBottom w:val="0"/>
      <w:divBdr>
        <w:top w:val="none" w:sz="0" w:space="0" w:color="auto"/>
        <w:left w:val="none" w:sz="0" w:space="0" w:color="auto"/>
        <w:bottom w:val="none" w:sz="0" w:space="0" w:color="auto"/>
        <w:right w:val="none" w:sz="0" w:space="0" w:color="auto"/>
      </w:divBdr>
    </w:div>
    <w:div w:id="1986817249">
      <w:bodyDiv w:val="1"/>
      <w:marLeft w:val="0"/>
      <w:marRight w:val="0"/>
      <w:marTop w:val="0"/>
      <w:marBottom w:val="0"/>
      <w:divBdr>
        <w:top w:val="none" w:sz="0" w:space="0" w:color="auto"/>
        <w:left w:val="none" w:sz="0" w:space="0" w:color="auto"/>
        <w:bottom w:val="none" w:sz="0" w:space="0" w:color="auto"/>
        <w:right w:val="none" w:sz="0" w:space="0" w:color="auto"/>
      </w:divBdr>
    </w:div>
    <w:div w:id="2051801416">
      <w:bodyDiv w:val="1"/>
      <w:marLeft w:val="0"/>
      <w:marRight w:val="0"/>
      <w:marTop w:val="0"/>
      <w:marBottom w:val="0"/>
      <w:divBdr>
        <w:top w:val="none" w:sz="0" w:space="0" w:color="auto"/>
        <w:left w:val="none" w:sz="0" w:space="0" w:color="auto"/>
        <w:bottom w:val="none" w:sz="0" w:space="0" w:color="auto"/>
        <w:right w:val="none" w:sz="0" w:space="0" w:color="auto"/>
      </w:divBdr>
    </w:div>
    <w:div w:id="2086954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d="http://www.w3.org/2001/XMLSchema" xmlns:xsi="http://www.w3.org/2001/XMLSchema-instance" xmlns="http://www.boldonjames.com/2008/01/sie/internal/label" sislVersion="0" policy="5c3d8ea1-31d6-40da-856a-ae7869ea61fe" origin="userSelected">
  <element uid="937e288e-3614-44b9-bb31-237331b81634" value=""/>
</sisl>
</file>

<file path=customXml/itemProps1.xml><?xml version="1.0" encoding="utf-8"?>
<ds:datastoreItem xmlns:ds="http://schemas.openxmlformats.org/officeDocument/2006/customXml" ds:itemID="{43964115-62BC-423D-8438-5C9691BB43B0}">
  <ds:schemaRefs>
    <ds:schemaRef ds:uri="http://schemas.openxmlformats.org/officeDocument/2006/bibliography"/>
  </ds:schemaRefs>
</ds:datastoreItem>
</file>

<file path=customXml/itemProps2.xml><?xml version="1.0" encoding="utf-8"?>
<ds:datastoreItem xmlns:ds="http://schemas.openxmlformats.org/officeDocument/2006/customXml" ds:itemID="{DC34CA23-F0D1-4D87-AB92-348B09667492}">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4176</TotalTime>
  <Pages>5</Pages>
  <Words>1591</Words>
  <Characters>9071</Characters>
  <Application>Microsoft Office Word</Application>
  <DocSecurity>0</DocSecurity>
  <Lines>75</Lines>
  <Paragraphs>21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vcetin</dc:creator>
  <cp:lastModifiedBy>Kristina Čirjak</cp:lastModifiedBy>
  <cp:revision>620</cp:revision>
  <cp:lastPrinted>2024-10-18T09:27:00Z</cp:lastPrinted>
  <dcterms:created xsi:type="dcterms:W3CDTF">2013-04-22T10:46:00Z</dcterms:created>
  <dcterms:modified xsi:type="dcterms:W3CDTF">2024-10-18T13:26:00Z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18ef6603-97ae-404a-af16-c1bd585dfea3</vt:lpwstr>
  </property>
  <property fmtid="{D5CDD505-2E9C-101B-9397-08002B2CF9AE}" pid="3" name="bjSaver">
    <vt:lpwstr>XvDIpLQYhCbClYAgrIVwMi5v1enpTI63</vt:lpwstr>
  </property>
  <property fmtid="{D5CDD505-2E9C-101B-9397-08002B2CF9AE}" pid="4" name="bjDocumentLabelXML">
    <vt:lpwstr>&lt;?xml version="1.0" encoding="us-ascii"?&gt;&lt;sisl xmlns:xsd="http://www.w3.org/2001/XMLSchema" xmlns:xsi="http://www.w3.org/2001/XMLSchema-instance" sislVersion="0" policy="5c3d8ea1-31d6-40da-856a-ae7869ea61fe" origin="userSelected" xmlns="http://www.boldonj</vt:lpwstr>
  </property>
  <property fmtid="{D5CDD505-2E9C-101B-9397-08002B2CF9AE}" pid="5" name="bjDocumentLabelXML-0">
    <vt:lpwstr>ames.com/2008/01/sie/internal/label"&gt;&lt;element uid="937e288e-3614-44b9-bb31-237331b81634" value="" /&gt;&lt;/sisl&gt;</vt:lpwstr>
  </property>
  <property fmtid="{D5CDD505-2E9C-101B-9397-08002B2CF9AE}" pid="6" name="bjDocumentSecurityLabel">
    <vt:lpwstr>NEKLASIFICIRANO</vt:lpwstr>
  </property>
  <property fmtid="{D5CDD505-2E9C-101B-9397-08002B2CF9AE}" pid="7" name="bjClsUserRVM">
    <vt:lpwstr>[]</vt:lpwstr>
  </property>
</Properties>
</file>