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EEE6" w14:textId="502E4AB6" w:rsidR="00111399" w:rsidRPr="00B7506D" w:rsidRDefault="00111399" w:rsidP="00B7506D">
      <w:pPr>
        <w:jc w:val="center"/>
        <w:rPr>
          <w:rFonts w:ascii="Arial" w:hAnsi="Arial" w:cs="Arial"/>
          <w:b/>
          <w:bCs/>
        </w:rPr>
      </w:pPr>
      <w:r w:rsidRPr="00B7506D">
        <w:rPr>
          <w:rFonts w:ascii="Arial" w:hAnsi="Arial" w:cs="Arial"/>
          <w:b/>
          <w:bCs/>
        </w:rPr>
        <w:t xml:space="preserve">J A V N I </w:t>
      </w:r>
      <w:r w:rsidR="00EF2130" w:rsidRPr="00B7506D">
        <w:rPr>
          <w:rFonts w:ascii="Arial" w:hAnsi="Arial" w:cs="Arial"/>
          <w:b/>
          <w:bCs/>
        </w:rPr>
        <w:t xml:space="preserve"> </w:t>
      </w:r>
      <w:r w:rsidRPr="00B7506D">
        <w:rPr>
          <w:rFonts w:ascii="Arial" w:hAnsi="Arial" w:cs="Arial"/>
          <w:b/>
          <w:bCs/>
        </w:rPr>
        <w:t>N A T J E Č A J</w:t>
      </w:r>
    </w:p>
    <w:p w14:paraId="4235A7ED" w14:textId="1141D9EC" w:rsidR="00111399" w:rsidRPr="00B7506D" w:rsidRDefault="00192726" w:rsidP="00B7506D">
      <w:pPr>
        <w:jc w:val="center"/>
        <w:rPr>
          <w:rFonts w:ascii="Arial" w:hAnsi="Arial" w:cs="Arial"/>
          <w:b/>
          <w:bCs/>
        </w:rPr>
      </w:pPr>
      <w:r w:rsidRPr="00B7506D">
        <w:rPr>
          <w:rFonts w:ascii="Arial" w:hAnsi="Arial" w:cs="Arial"/>
          <w:b/>
          <w:bCs/>
        </w:rPr>
        <w:t>(ZO</w:t>
      </w:r>
      <w:r w:rsidR="00FE6C2F" w:rsidRPr="00B7506D">
        <w:rPr>
          <w:rFonts w:ascii="Arial" w:hAnsi="Arial" w:cs="Arial"/>
          <w:b/>
          <w:bCs/>
        </w:rPr>
        <w:t>/</w:t>
      </w:r>
      <w:r w:rsidR="00117CAE" w:rsidRPr="00B7506D">
        <w:rPr>
          <w:rFonts w:ascii="Arial" w:hAnsi="Arial" w:cs="Arial"/>
          <w:b/>
          <w:bCs/>
        </w:rPr>
        <w:t>E</w:t>
      </w:r>
      <w:r w:rsidR="00FE6C2F" w:rsidRPr="00B7506D">
        <w:rPr>
          <w:rFonts w:ascii="Arial" w:hAnsi="Arial" w:cs="Arial"/>
          <w:b/>
          <w:bCs/>
        </w:rPr>
        <w:t>n</w:t>
      </w:r>
      <w:r w:rsidR="00117CAE" w:rsidRPr="00B7506D">
        <w:rPr>
          <w:rFonts w:ascii="Arial" w:hAnsi="Arial" w:cs="Arial"/>
          <w:b/>
          <w:bCs/>
        </w:rPr>
        <w:t>U</w:t>
      </w:r>
      <w:r w:rsidR="00FE6C2F" w:rsidRPr="00B7506D">
        <w:rPr>
          <w:rFonts w:ascii="Arial" w:hAnsi="Arial" w:cs="Arial"/>
          <w:b/>
          <w:bCs/>
        </w:rPr>
        <w:t>-</w:t>
      </w:r>
      <w:r w:rsidR="00DC0314" w:rsidRPr="00B7506D">
        <w:rPr>
          <w:rFonts w:ascii="Arial" w:hAnsi="Arial" w:cs="Arial"/>
          <w:b/>
          <w:bCs/>
        </w:rPr>
        <w:t>1</w:t>
      </w:r>
      <w:r w:rsidRPr="00B7506D">
        <w:rPr>
          <w:rFonts w:ascii="Arial" w:hAnsi="Arial" w:cs="Arial"/>
          <w:b/>
          <w:bCs/>
        </w:rPr>
        <w:t>/202</w:t>
      </w:r>
      <w:r w:rsidR="00871C8B" w:rsidRPr="00B7506D">
        <w:rPr>
          <w:rFonts w:ascii="Arial" w:hAnsi="Arial" w:cs="Arial"/>
          <w:b/>
          <w:bCs/>
        </w:rPr>
        <w:t>5</w:t>
      </w:r>
      <w:r w:rsidR="00111399" w:rsidRPr="00B7506D">
        <w:rPr>
          <w:rFonts w:ascii="Arial" w:hAnsi="Arial" w:cs="Arial"/>
          <w:b/>
          <w:bCs/>
        </w:rPr>
        <w:t>)</w:t>
      </w:r>
    </w:p>
    <w:p w14:paraId="1F77F5AF" w14:textId="75A4F8DC" w:rsidR="00111399" w:rsidRPr="00B7506D" w:rsidRDefault="00111399" w:rsidP="00B7506D">
      <w:pPr>
        <w:jc w:val="center"/>
        <w:rPr>
          <w:rFonts w:ascii="Arial" w:hAnsi="Arial" w:cs="Arial"/>
          <w:b/>
          <w:bCs/>
        </w:rPr>
      </w:pPr>
      <w:r w:rsidRPr="00B7506D">
        <w:rPr>
          <w:rFonts w:ascii="Arial" w:hAnsi="Arial" w:cs="Arial"/>
          <w:b/>
          <w:bCs/>
        </w:rPr>
        <w:t xml:space="preserve">ZA SUFINANCIRANJE PROJEKATA </w:t>
      </w:r>
      <w:r w:rsidR="00FE6C2F" w:rsidRPr="00B7506D">
        <w:rPr>
          <w:rFonts w:ascii="Arial" w:hAnsi="Arial" w:cs="Arial"/>
          <w:b/>
          <w:bCs/>
        </w:rPr>
        <w:t>U PODRUČJU ZO I ENU</w:t>
      </w:r>
    </w:p>
    <w:p w14:paraId="5818F218" w14:textId="420A9C9B" w:rsidR="00111399" w:rsidRPr="00B7506D" w:rsidRDefault="00111399" w:rsidP="00B7506D">
      <w:pPr>
        <w:jc w:val="center"/>
        <w:rPr>
          <w:rFonts w:ascii="Arial" w:hAnsi="Arial" w:cs="Arial"/>
          <w:b/>
          <w:bCs/>
        </w:rPr>
      </w:pPr>
      <w:r w:rsidRPr="00B7506D">
        <w:rPr>
          <w:rFonts w:ascii="Arial" w:hAnsi="Arial" w:cs="Arial"/>
          <w:b/>
          <w:bCs/>
        </w:rPr>
        <w:t>ORGANIZACIJA CIVILNOGA DRUŠTVA (UDRUGA)</w:t>
      </w:r>
    </w:p>
    <w:p w14:paraId="500C7369" w14:textId="77777777" w:rsidR="00111399" w:rsidRPr="00111399" w:rsidRDefault="00111399" w:rsidP="00B7506D"/>
    <w:p w14:paraId="08B4642E" w14:textId="77777777" w:rsidR="00241A52" w:rsidRDefault="00241A52" w:rsidP="00241A52">
      <w:pPr>
        <w:jc w:val="center"/>
        <w:rPr>
          <w:rFonts w:ascii="Arial" w:hAnsi="Arial" w:cs="Arial"/>
          <w:b/>
          <w:sz w:val="28"/>
          <w:szCs w:val="28"/>
        </w:rPr>
      </w:pPr>
      <w:r w:rsidRPr="00266F21">
        <w:rPr>
          <w:rFonts w:ascii="Arial" w:hAnsi="Arial" w:cs="Arial"/>
          <w:b/>
          <w:sz w:val="28"/>
          <w:szCs w:val="28"/>
        </w:rPr>
        <w:t>Pitanja i odgovori</w:t>
      </w:r>
    </w:p>
    <w:p w14:paraId="1AA9FFFD" w14:textId="77777777" w:rsidR="008F78A1" w:rsidRDefault="008F78A1" w:rsidP="00990705"/>
    <w:tbl>
      <w:tblPr>
        <w:tblStyle w:val="Reetkatablice"/>
        <w:tblW w:w="0" w:type="auto"/>
        <w:tblInd w:w="-318" w:type="dxa"/>
        <w:tblLook w:val="04A0" w:firstRow="1" w:lastRow="0" w:firstColumn="1" w:lastColumn="0" w:noHBand="0" w:noVBand="1"/>
      </w:tblPr>
      <w:tblGrid>
        <w:gridCol w:w="516"/>
        <w:gridCol w:w="4499"/>
        <w:gridCol w:w="4591"/>
      </w:tblGrid>
      <w:tr w:rsidR="00C130A8" w:rsidRPr="003B00B7" w14:paraId="10600B81" w14:textId="77777777" w:rsidTr="004F79A7">
        <w:trPr>
          <w:tblHeader/>
        </w:trPr>
        <w:tc>
          <w:tcPr>
            <w:tcW w:w="516" w:type="dxa"/>
            <w:shd w:val="clear" w:color="auto" w:fill="D9D9D9" w:themeFill="background1" w:themeFillShade="D9"/>
          </w:tcPr>
          <w:p w14:paraId="06CE5FDC" w14:textId="77777777" w:rsidR="00DF5CCC" w:rsidRPr="003B00B7" w:rsidRDefault="00DF5CCC" w:rsidP="003B0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9" w:type="dxa"/>
            <w:shd w:val="clear" w:color="auto" w:fill="D9D9D9" w:themeFill="background1" w:themeFillShade="D9"/>
          </w:tcPr>
          <w:p w14:paraId="36403152" w14:textId="77777777" w:rsidR="00DF5CCC" w:rsidRPr="009A3519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519">
              <w:rPr>
                <w:rFonts w:ascii="Arial" w:hAnsi="Arial" w:cs="Arial"/>
                <w:b/>
                <w:sz w:val="24"/>
                <w:szCs w:val="24"/>
              </w:rPr>
              <w:t>PITANJE</w:t>
            </w:r>
          </w:p>
          <w:p w14:paraId="57B0EBAF" w14:textId="77777777" w:rsidR="00DF5CCC" w:rsidRPr="00554D6B" w:rsidRDefault="00DF5CCC" w:rsidP="003B00B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91" w:type="dxa"/>
            <w:shd w:val="clear" w:color="auto" w:fill="D9D9D9" w:themeFill="background1" w:themeFillShade="D9"/>
          </w:tcPr>
          <w:p w14:paraId="394E6AB2" w14:textId="77777777" w:rsidR="00DF5CCC" w:rsidRPr="000312DE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2DE">
              <w:rPr>
                <w:rFonts w:ascii="Arial" w:hAnsi="Arial" w:cs="Arial"/>
                <w:b/>
                <w:sz w:val="24"/>
                <w:szCs w:val="24"/>
              </w:rPr>
              <w:t>ODGOVOR</w:t>
            </w:r>
          </w:p>
        </w:tc>
      </w:tr>
      <w:tr w:rsidR="00CF7CCE" w:rsidRPr="00FE6C2F" w14:paraId="652B04B0" w14:textId="77777777" w:rsidTr="00612FE5">
        <w:trPr>
          <w:trHeight w:val="3512"/>
        </w:trPr>
        <w:tc>
          <w:tcPr>
            <w:tcW w:w="516" w:type="dxa"/>
          </w:tcPr>
          <w:p w14:paraId="4FA6095D" w14:textId="77777777" w:rsidR="00CF7CCE" w:rsidRPr="00FE6C2F" w:rsidRDefault="00CF7CCE" w:rsidP="00CF7CCE">
            <w:pPr>
              <w:jc w:val="both"/>
              <w:rPr>
                <w:rFonts w:ascii="Arial" w:hAnsi="Arial" w:cs="Arial"/>
              </w:rPr>
            </w:pPr>
            <w:r w:rsidRPr="00FE6C2F">
              <w:rPr>
                <w:rFonts w:ascii="Arial" w:hAnsi="Arial" w:cs="Arial"/>
              </w:rPr>
              <w:t>1.</w:t>
            </w:r>
          </w:p>
        </w:tc>
        <w:tc>
          <w:tcPr>
            <w:tcW w:w="4499" w:type="dxa"/>
          </w:tcPr>
          <w:p w14:paraId="4A995F53" w14:textId="77777777" w:rsidR="00F07ACE" w:rsidRPr="00F07ACE" w:rsidRDefault="00F07ACE" w:rsidP="00F07ACE">
            <w:pPr>
              <w:rPr>
                <w:rFonts w:ascii="Arial" w:hAnsi="Arial" w:cs="Arial"/>
                <w:bCs/>
              </w:rPr>
            </w:pPr>
            <w:r w:rsidRPr="00F07ACE">
              <w:rPr>
                <w:rFonts w:ascii="Arial" w:hAnsi="Arial" w:cs="Arial"/>
                <w:bCs/>
              </w:rPr>
              <w:t>obraćamo Vam se sa dva pitanja vezana uz prijavu na Javni natječaj ( JN ZO/ENU 1/2025 ).</w:t>
            </w:r>
            <w:r w:rsidRPr="00F07ACE">
              <w:rPr>
                <w:rFonts w:ascii="Arial" w:hAnsi="Arial" w:cs="Arial"/>
                <w:bCs/>
              </w:rPr>
              <w:br/>
              <w:t>Prvo pitanje odnosi se na predviđeno vrijeme početka projekta.</w:t>
            </w:r>
            <w:r w:rsidRPr="00F07ACE">
              <w:rPr>
                <w:rFonts w:ascii="Arial" w:hAnsi="Arial" w:cs="Arial"/>
                <w:bCs/>
              </w:rPr>
              <w:br/>
              <w:t>U uputama je navedeno kako razdoblje provedbe započinje danom objave natječaja ( točka 2.5 ), te nas zanima da li je potrebno navesti taj datum na prijavnom obrascu ili se može navesti datum kada planiramo započeti - 01.10.2025.</w:t>
            </w:r>
          </w:p>
          <w:p w14:paraId="78EADEF9" w14:textId="77777777" w:rsidR="00F07ACE" w:rsidRPr="00F07ACE" w:rsidRDefault="00F07ACE" w:rsidP="00F07ACE">
            <w:pPr>
              <w:rPr>
                <w:rFonts w:ascii="Arial" w:hAnsi="Arial" w:cs="Arial"/>
                <w:bCs/>
              </w:rPr>
            </w:pPr>
            <w:r w:rsidRPr="00F07ACE">
              <w:rPr>
                <w:rFonts w:ascii="Arial" w:hAnsi="Arial" w:cs="Arial"/>
                <w:bCs/>
              </w:rPr>
              <w:t xml:space="preserve">Drugo pitanje odnosi se na troškovnik, </w:t>
            </w:r>
            <w:proofErr w:type="spellStart"/>
            <w:r w:rsidRPr="00F07ACE">
              <w:rPr>
                <w:rFonts w:ascii="Arial" w:hAnsi="Arial" w:cs="Arial"/>
                <w:bCs/>
              </w:rPr>
              <w:t>tj</w:t>
            </w:r>
            <w:proofErr w:type="spellEnd"/>
            <w:r w:rsidRPr="00F07ACE">
              <w:rPr>
                <w:rFonts w:ascii="Arial" w:hAnsi="Arial" w:cs="Arial"/>
                <w:bCs/>
              </w:rPr>
              <w:t xml:space="preserve"> na posljednji dio troškovnika - SAŽETAK.</w:t>
            </w:r>
            <w:r w:rsidRPr="00F07ACE">
              <w:rPr>
                <w:rFonts w:ascii="Arial" w:hAnsi="Arial" w:cs="Arial"/>
                <w:bCs/>
              </w:rPr>
              <w:br/>
              <w:t>Zanima nas dali je u sažetak potrebno unijeti ukupan iznos zbrojen pod stavkama izravnih troškova 1+2+3+4 sa  PDV-om i bez ili je potrebno unijeti samo ukupan trošak koji se traži od Fonda.</w:t>
            </w:r>
          </w:p>
          <w:p w14:paraId="40F1B63B" w14:textId="55222BA9" w:rsidR="00CF7CCE" w:rsidRPr="00E92E6C" w:rsidRDefault="00CF7CCE" w:rsidP="00612FE5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91" w:type="dxa"/>
          </w:tcPr>
          <w:p w14:paraId="512E1615" w14:textId="7B062DB5" w:rsidR="007E3286" w:rsidRDefault="000607F6" w:rsidP="007E32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U O</w:t>
            </w:r>
            <w:r w:rsidR="003B0890">
              <w:rPr>
                <w:rFonts w:ascii="Arial" w:hAnsi="Arial" w:cs="Arial"/>
              </w:rPr>
              <w:t>brascu opisa projekta u dijelu gdje se  treba upisati p</w:t>
            </w:r>
            <w:r w:rsidR="003B0890" w:rsidRPr="003B0890">
              <w:rPr>
                <w:rFonts w:ascii="Arial" w:hAnsi="Arial" w:cs="Arial"/>
              </w:rPr>
              <w:t>redviđeni početak i završetak provedbe projekta</w:t>
            </w:r>
            <w:r w:rsidR="003B0890" w:rsidRPr="003B0890">
              <w:rPr>
                <w:rFonts w:ascii="Arial" w:hAnsi="Arial" w:cs="Arial"/>
              </w:rPr>
              <w:t xml:space="preserve"> </w:t>
            </w:r>
            <w:r w:rsidR="003B0890">
              <w:rPr>
                <w:rFonts w:ascii="Arial" w:hAnsi="Arial" w:cs="Arial"/>
              </w:rPr>
              <w:t>p</w:t>
            </w:r>
            <w:r w:rsidR="00F07ACE">
              <w:rPr>
                <w:rFonts w:ascii="Arial" w:hAnsi="Arial" w:cs="Arial"/>
              </w:rPr>
              <w:t xml:space="preserve">otrebno je </w:t>
            </w:r>
            <w:r w:rsidR="00F07ACE" w:rsidRPr="00F07ACE">
              <w:rPr>
                <w:rFonts w:ascii="Arial" w:hAnsi="Arial" w:cs="Arial"/>
                <w:bCs/>
              </w:rPr>
              <w:t>navesti datum kada planira</w:t>
            </w:r>
            <w:r w:rsidR="00F07ACE">
              <w:rPr>
                <w:rFonts w:ascii="Arial" w:hAnsi="Arial" w:cs="Arial"/>
                <w:bCs/>
              </w:rPr>
              <w:t>te</w:t>
            </w:r>
            <w:r w:rsidR="00F07ACE" w:rsidRPr="00F07ACE">
              <w:rPr>
                <w:rFonts w:ascii="Arial" w:hAnsi="Arial" w:cs="Arial"/>
                <w:bCs/>
              </w:rPr>
              <w:t xml:space="preserve"> započet</w:t>
            </w:r>
            <w:r w:rsidR="00F07ACE">
              <w:rPr>
                <w:rFonts w:ascii="Arial" w:hAnsi="Arial" w:cs="Arial"/>
                <w:bCs/>
              </w:rPr>
              <w:t xml:space="preserve">i sa provedbom </w:t>
            </w:r>
            <w:r w:rsidR="003B0890">
              <w:rPr>
                <w:rFonts w:ascii="Arial" w:hAnsi="Arial" w:cs="Arial"/>
                <w:bCs/>
              </w:rPr>
              <w:t xml:space="preserve"> Vašeg </w:t>
            </w:r>
            <w:r w:rsidR="00F07ACE">
              <w:rPr>
                <w:rFonts w:ascii="Arial" w:hAnsi="Arial" w:cs="Arial"/>
                <w:bCs/>
              </w:rPr>
              <w:t>projekta.</w:t>
            </w:r>
          </w:p>
          <w:p w14:paraId="1574A247" w14:textId="77777777" w:rsidR="000607F6" w:rsidRDefault="000607F6" w:rsidP="007E3286">
            <w:pPr>
              <w:rPr>
                <w:rFonts w:ascii="Arial" w:hAnsi="Arial" w:cs="Arial"/>
                <w:bCs/>
              </w:rPr>
            </w:pPr>
          </w:p>
          <w:p w14:paraId="2CC126A7" w14:textId="0ED24919" w:rsidR="00F07ACE" w:rsidRDefault="00F07ACE" w:rsidP="007E328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 obra</w:t>
            </w:r>
            <w:r w:rsidR="00157976">
              <w:rPr>
                <w:rFonts w:ascii="Arial" w:hAnsi="Arial" w:cs="Arial"/>
                <w:bCs/>
              </w:rPr>
              <w:t xml:space="preserve">scu proračuna projekta </w:t>
            </w:r>
            <w:r w:rsidR="003B0890">
              <w:rPr>
                <w:rFonts w:ascii="Arial" w:hAnsi="Arial" w:cs="Arial"/>
                <w:bCs/>
              </w:rPr>
              <w:t>u</w:t>
            </w:r>
            <w:r w:rsidR="000607F6">
              <w:rPr>
                <w:rFonts w:ascii="Arial" w:hAnsi="Arial" w:cs="Arial"/>
                <w:bCs/>
              </w:rPr>
              <w:t xml:space="preserve"> dijelu SAŽETAK </w:t>
            </w:r>
            <w:r w:rsidR="00157976" w:rsidRPr="00F07ACE">
              <w:rPr>
                <w:rFonts w:ascii="Arial" w:hAnsi="Arial" w:cs="Arial"/>
                <w:bCs/>
              </w:rPr>
              <w:t xml:space="preserve">potrebno </w:t>
            </w:r>
            <w:r w:rsidR="00157976">
              <w:rPr>
                <w:rFonts w:ascii="Arial" w:hAnsi="Arial" w:cs="Arial"/>
                <w:bCs/>
              </w:rPr>
              <w:t xml:space="preserve">je </w:t>
            </w:r>
            <w:r w:rsidR="00157976" w:rsidRPr="00F07ACE">
              <w:rPr>
                <w:rFonts w:ascii="Arial" w:hAnsi="Arial" w:cs="Arial"/>
                <w:bCs/>
              </w:rPr>
              <w:t>unijeti ukupan iznos zbrojen po stavkama 1+2+3+4</w:t>
            </w:r>
            <w:r w:rsidR="000607F6">
              <w:rPr>
                <w:rFonts w:ascii="Arial" w:hAnsi="Arial" w:cs="Arial"/>
                <w:bCs/>
              </w:rPr>
              <w:t xml:space="preserve"> bez PDV-a i </w:t>
            </w:r>
            <w:r w:rsidR="00157976" w:rsidRPr="00F07ACE">
              <w:rPr>
                <w:rFonts w:ascii="Arial" w:hAnsi="Arial" w:cs="Arial"/>
                <w:bCs/>
              </w:rPr>
              <w:t xml:space="preserve"> sa PDV-om </w:t>
            </w:r>
            <w:r w:rsidR="00157976">
              <w:rPr>
                <w:rFonts w:ascii="Arial" w:hAnsi="Arial" w:cs="Arial"/>
                <w:bCs/>
              </w:rPr>
              <w:t xml:space="preserve">te </w:t>
            </w:r>
            <w:r w:rsidR="00971C2A">
              <w:rPr>
                <w:rFonts w:ascii="Arial" w:hAnsi="Arial" w:cs="Arial"/>
                <w:bCs/>
              </w:rPr>
              <w:t>u</w:t>
            </w:r>
            <w:r w:rsidR="00157976" w:rsidRPr="00157976">
              <w:rPr>
                <w:rFonts w:ascii="Arial" w:hAnsi="Arial" w:cs="Arial"/>
                <w:bCs/>
              </w:rPr>
              <w:t>d</w:t>
            </w:r>
            <w:r w:rsidR="003C75A0">
              <w:rPr>
                <w:rFonts w:ascii="Arial" w:hAnsi="Arial" w:cs="Arial"/>
                <w:bCs/>
              </w:rPr>
              <w:t>io</w:t>
            </w:r>
            <w:r w:rsidR="00157976" w:rsidRPr="00157976">
              <w:rPr>
                <w:rFonts w:ascii="Arial" w:hAnsi="Arial" w:cs="Arial"/>
                <w:bCs/>
              </w:rPr>
              <w:t xml:space="preserve"> sredstava </w:t>
            </w:r>
            <w:r w:rsidR="003C75A0">
              <w:rPr>
                <w:rFonts w:ascii="Arial" w:hAnsi="Arial" w:cs="Arial"/>
                <w:bCs/>
              </w:rPr>
              <w:t xml:space="preserve">koji se traži od </w:t>
            </w:r>
            <w:r w:rsidR="00157976" w:rsidRPr="00157976">
              <w:rPr>
                <w:rFonts w:ascii="Arial" w:hAnsi="Arial" w:cs="Arial"/>
                <w:bCs/>
              </w:rPr>
              <w:t>Fonda</w:t>
            </w:r>
            <w:r w:rsidR="00157976">
              <w:rPr>
                <w:rFonts w:ascii="Arial" w:hAnsi="Arial" w:cs="Arial"/>
                <w:bCs/>
              </w:rPr>
              <w:t>.</w:t>
            </w:r>
          </w:p>
          <w:p w14:paraId="0EDD27E4" w14:textId="77777777" w:rsidR="000607F6" w:rsidRDefault="000607F6" w:rsidP="007E3286">
            <w:pPr>
              <w:rPr>
                <w:rFonts w:ascii="Arial" w:hAnsi="Arial" w:cs="Arial"/>
                <w:bCs/>
              </w:rPr>
            </w:pPr>
          </w:p>
          <w:p w14:paraId="13E8CDC7" w14:textId="09CBE01E" w:rsidR="00F07ACE" w:rsidRPr="00E92E6C" w:rsidRDefault="00F07ACE" w:rsidP="000607F6">
            <w:pPr>
              <w:rPr>
                <w:rFonts w:ascii="Arial" w:hAnsi="Arial" w:cs="Arial"/>
              </w:rPr>
            </w:pPr>
          </w:p>
        </w:tc>
      </w:tr>
      <w:tr w:rsidR="006A381F" w:rsidRPr="00FE6C2F" w14:paraId="53B56393" w14:textId="77777777" w:rsidTr="00612FE5">
        <w:trPr>
          <w:trHeight w:val="3512"/>
        </w:trPr>
        <w:tc>
          <w:tcPr>
            <w:tcW w:w="516" w:type="dxa"/>
          </w:tcPr>
          <w:p w14:paraId="370639AC" w14:textId="44945E5A" w:rsidR="006A381F" w:rsidRPr="00FE6C2F" w:rsidRDefault="006A381F" w:rsidP="00CF7CC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499" w:type="dxa"/>
          </w:tcPr>
          <w:p w14:paraId="59FA34C6" w14:textId="77777777" w:rsidR="006A381F" w:rsidRPr="006A381F" w:rsidRDefault="006A381F" w:rsidP="006A381F">
            <w:pPr>
              <w:rPr>
                <w:rFonts w:ascii="Arial" w:hAnsi="Arial" w:cs="Arial"/>
                <w:bCs/>
              </w:rPr>
            </w:pPr>
            <w:r w:rsidRPr="006A381F">
              <w:rPr>
                <w:rFonts w:ascii="Arial" w:hAnsi="Arial" w:cs="Arial"/>
                <w:bCs/>
              </w:rPr>
              <w:t xml:space="preserve">Na javni natječaj bi željeli prijaviti sufinanciranje projekta koji je ugovoren u okviru programa </w:t>
            </w:r>
            <w:proofErr w:type="spellStart"/>
            <w:r w:rsidRPr="006A381F">
              <w:rPr>
                <w:rFonts w:ascii="Arial" w:hAnsi="Arial" w:cs="Arial"/>
                <w:bCs/>
              </w:rPr>
              <w:t>Interreg</w:t>
            </w:r>
            <w:proofErr w:type="spellEnd"/>
            <w:r w:rsidRPr="006A381F">
              <w:rPr>
                <w:rFonts w:ascii="Arial" w:hAnsi="Arial" w:cs="Arial"/>
                <w:bCs/>
              </w:rPr>
              <w:t xml:space="preserve"> Danube. </w:t>
            </w:r>
          </w:p>
          <w:p w14:paraId="6EC78856" w14:textId="77777777" w:rsidR="006A381F" w:rsidRPr="006A381F" w:rsidRDefault="006A381F" w:rsidP="006A381F">
            <w:pPr>
              <w:rPr>
                <w:rFonts w:ascii="Arial" w:hAnsi="Arial" w:cs="Arial"/>
                <w:bCs/>
              </w:rPr>
            </w:pPr>
            <w:r w:rsidRPr="006A381F">
              <w:rPr>
                <w:rFonts w:ascii="Arial" w:hAnsi="Arial" w:cs="Arial"/>
                <w:bCs/>
              </w:rPr>
              <w:t xml:space="preserve">Kako u Uputama za prijavitelje stoji da projekti ugovoreni u okviru programa EU mogu ostvariti sredstva Fonda samo u dijelu koji nije sufinanciran sredstvima EU, zanima me, ukoliko bi željeli proširiti postojeće aktivnosti, odnosno dodati nove aktivnosti koje nisu obuhvaćene projektom sufinanciranim iz </w:t>
            </w:r>
            <w:proofErr w:type="spellStart"/>
            <w:r w:rsidRPr="006A381F">
              <w:rPr>
                <w:rFonts w:ascii="Arial" w:hAnsi="Arial" w:cs="Arial"/>
                <w:bCs/>
              </w:rPr>
              <w:t>Interreg</w:t>
            </w:r>
            <w:proofErr w:type="spellEnd"/>
            <w:r w:rsidRPr="006A381F">
              <w:rPr>
                <w:rFonts w:ascii="Arial" w:hAnsi="Arial" w:cs="Arial"/>
                <w:bCs/>
              </w:rPr>
              <w:t xml:space="preserve"> Danube programa, možemo li zatražiti više sredstava od Fonda nego što nam je potrebno za sufinanciranje projekta (naravno, uzimajući u obzir maksimalni iznos propisan ovim pozivom)?</w:t>
            </w:r>
          </w:p>
          <w:p w14:paraId="04DF3CFA" w14:textId="77777777" w:rsidR="006A381F" w:rsidRPr="00F07ACE" w:rsidRDefault="006A381F" w:rsidP="00F07ACE">
            <w:pPr>
              <w:rPr>
                <w:rFonts w:ascii="Arial" w:hAnsi="Arial" w:cs="Arial"/>
                <w:bCs/>
              </w:rPr>
            </w:pPr>
          </w:p>
        </w:tc>
        <w:tc>
          <w:tcPr>
            <w:tcW w:w="4591" w:type="dxa"/>
          </w:tcPr>
          <w:p w14:paraId="4B4CD278" w14:textId="77777777" w:rsidR="006A381F" w:rsidRPr="006A381F" w:rsidRDefault="006A381F" w:rsidP="006A381F">
            <w:pPr>
              <w:rPr>
                <w:rFonts w:ascii="Arial" w:hAnsi="Arial" w:cs="Arial"/>
                <w:bCs/>
              </w:rPr>
            </w:pPr>
            <w:r w:rsidRPr="006A381F">
              <w:rPr>
                <w:rFonts w:ascii="Arial" w:hAnsi="Arial" w:cs="Arial"/>
                <w:bCs/>
              </w:rPr>
              <w:t>Temeljem Javnog natječaja (ZO/ENU 1/2025) za sufinanciranje projekata u području zaštite okoliša i energetske učinkovitosti organizacija civilnog društva (udruga) (u daljnjem tekstu: Natječaj)  Fond može odabranim prijaviteljima odobriti sredstva donacije, najmanje u iznosu  od 2.650,00 EUR, a najviše u iznosu do 20.000,00 EUR po pojedinom odobrenom projektu.</w:t>
            </w:r>
          </w:p>
          <w:p w14:paraId="5FB4A57A" w14:textId="77777777" w:rsidR="006A381F" w:rsidRPr="006A381F" w:rsidRDefault="006A381F" w:rsidP="006A381F">
            <w:pPr>
              <w:rPr>
                <w:rFonts w:ascii="Arial" w:hAnsi="Arial" w:cs="Arial"/>
                <w:bCs/>
              </w:rPr>
            </w:pPr>
            <w:r w:rsidRPr="006A381F">
              <w:rPr>
                <w:rFonts w:ascii="Arial" w:hAnsi="Arial" w:cs="Arial"/>
                <w:bCs/>
              </w:rPr>
              <w:t xml:space="preserve">Korisnici sredstava Fonda dužni su sufinancirati projekte (članak 8. i 9. Pravilnika) u okviru navedenih omjera, odnosno osigurati preostala sredstva do ukupnog iznosa projekta te pružiti dokaze o izvedivosti i mogućnosti financiranja projekta. </w:t>
            </w:r>
          </w:p>
          <w:p w14:paraId="303D1329" w14:textId="77777777" w:rsidR="006A381F" w:rsidRPr="00B127DB" w:rsidRDefault="006A381F" w:rsidP="006A381F">
            <w:pPr>
              <w:rPr>
                <w:rFonts w:ascii="Arial" w:hAnsi="Arial" w:cs="Arial"/>
              </w:rPr>
            </w:pPr>
            <w:r w:rsidRPr="006A381F">
              <w:rPr>
                <w:rFonts w:ascii="Arial" w:hAnsi="Arial" w:cs="Arial"/>
                <w:bCs/>
              </w:rPr>
              <w:t>Prijavitelj može prijaviti projekt koji je sufinanciran iz drugog izvora u određenom postotku ukupnog iznosa projekta. U</w:t>
            </w:r>
            <w:r w:rsidRPr="00B127DB">
              <w:rPr>
                <w:rFonts w:ascii="Arial" w:hAnsi="Arial" w:cs="Arial"/>
              </w:rPr>
              <w:t xml:space="preserve"> navedenom slučaju prijavitelj je dužan iznos sufinanciranja prikazati u Opisnom obrascu projekta i Obrascu proračuna projekta.</w:t>
            </w:r>
          </w:p>
          <w:p w14:paraId="0332ECDC" w14:textId="77777777" w:rsidR="006A381F" w:rsidRDefault="006A381F" w:rsidP="007E3286">
            <w:pPr>
              <w:rPr>
                <w:rFonts w:ascii="Arial" w:hAnsi="Arial" w:cs="Arial"/>
              </w:rPr>
            </w:pPr>
          </w:p>
        </w:tc>
      </w:tr>
    </w:tbl>
    <w:p w14:paraId="1FBA02DE" w14:textId="77777777" w:rsidR="00990705" w:rsidRPr="004004F4" w:rsidRDefault="00990705" w:rsidP="0084252E">
      <w:pPr>
        <w:rPr>
          <w:rFonts w:ascii="Arial" w:hAnsi="Arial" w:cs="Arial"/>
          <w:color w:val="00B050"/>
          <w:sz w:val="22"/>
          <w:szCs w:val="22"/>
        </w:rPr>
      </w:pPr>
    </w:p>
    <w:sectPr w:rsidR="00990705" w:rsidRPr="004004F4" w:rsidSect="009944F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0047" w14:textId="77777777" w:rsidR="009F75B9" w:rsidRDefault="009F75B9" w:rsidP="008F78A1">
      <w:r>
        <w:separator/>
      </w:r>
    </w:p>
  </w:endnote>
  <w:endnote w:type="continuationSeparator" w:id="0">
    <w:p w14:paraId="3DA8E81F" w14:textId="77777777" w:rsidR="009F75B9" w:rsidRDefault="009F75B9" w:rsidP="008F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19283"/>
      <w:docPartObj>
        <w:docPartGallery w:val="Page Numbers (Bottom of Page)"/>
        <w:docPartUnique/>
      </w:docPartObj>
    </w:sdtPr>
    <w:sdtEndPr/>
    <w:sdtContent>
      <w:sdt>
        <w:sdtPr>
          <w:id w:val="436279680"/>
          <w:docPartObj>
            <w:docPartGallery w:val="Page Numbers (Top of Page)"/>
            <w:docPartUnique/>
          </w:docPartObj>
        </w:sdtPr>
        <w:sdtEndPr/>
        <w:sdtContent>
          <w:p w14:paraId="3B1B456C" w14:textId="070ADA76" w:rsidR="00754AB3" w:rsidRDefault="00754AB3">
            <w:pPr>
              <w:pStyle w:val="Podnoje"/>
              <w:jc w:val="right"/>
            </w:pPr>
            <w:r>
              <w:t xml:space="preserve">Stranica </w:t>
            </w:r>
            <w:r w:rsidR="00DA6C63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DA6C63">
              <w:rPr>
                <w:b/>
              </w:rPr>
              <w:fldChar w:fldCharType="separate"/>
            </w:r>
            <w:r w:rsidR="008A57E8">
              <w:rPr>
                <w:b/>
                <w:noProof/>
              </w:rPr>
              <w:t>1</w:t>
            </w:r>
            <w:r w:rsidR="00DA6C63">
              <w:rPr>
                <w:b/>
              </w:rPr>
              <w:fldChar w:fldCharType="end"/>
            </w:r>
            <w:r>
              <w:t xml:space="preserve"> od </w:t>
            </w:r>
            <w:r w:rsidR="00DA6C63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DA6C63">
              <w:rPr>
                <w:b/>
              </w:rPr>
              <w:fldChar w:fldCharType="separate"/>
            </w:r>
            <w:r w:rsidR="008A57E8">
              <w:rPr>
                <w:b/>
                <w:noProof/>
              </w:rPr>
              <w:t>1</w:t>
            </w:r>
            <w:r w:rsidR="00DA6C63">
              <w:rPr>
                <w:b/>
              </w:rPr>
              <w:fldChar w:fldCharType="end"/>
            </w:r>
          </w:p>
        </w:sdtContent>
      </w:sdt>
    </w:sdtContent>
  </w:sdt>
  <w:p w14:paraId="20432624" w14:textId="77777777" w:rsidR="00754AB3" w:rsidRDefault="00754A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CAF94" w14:textId="77777777" w:rsidR="009F75B9" w:rsidRDefault="009F75B9" w:rsidP="008F78A1">
      <w:r>
        <w:separator/>
      </w:r>
    </w:p>
  </w:footnote>
  <w:footnote w:type="continuationSeparator" w:id="0">
    <w:p w14:paraId="4DD3F7B7" w14:textId="77777777" w:rsidR="009F75B9" w:rsidRDefault="009F75B9" w:rsidP="008F7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FE0DF" w14:textId="47BBD559" w:rsidR="00871C8B" w:rsidRDefault="00B7506D">
    <w:pPr>
      <w:pStyle w:val="Zaglavlje"/>
    </w:pPr>
    <w:r w:rsidRPr="00B7506D">
      <w:rPr>
        <w:b/>
        <w:bCs/>
      </w:rPr>
      <w:t xml:space="preserve">Zagreb, </w:t>
    </w:r>
    <w:r w:rsidR="00F07ACE">
      <w:rPr>
        <w:b/>
        <w:bCs/>
      </w:rPr>
      <w:t>11</w:t>
    </w:r>
    <w:r w:rsidRPr="00B7506D">
      <w:rPr>
        <w:b/>
        <w:bCs/>
      </w:rPr>
      <w:t>.07.2025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D08"/>
    <w:multiLevelType w:val="multilevel"/>
    <w:tmpl w:val="F2983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8C52387"/>
    <w:multiLevelType w:val="hybridMultilevel"/>
    <w:tmpl w:val="72D4B36E"/>
    <w:lvl w:ilvl="0" w:tplc="B7C69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43B5D"/>
    <w:multiLevelType w:val="multilevel"/>
    <w:tmpl w:val="56E8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43AD3"/>
    <w:multiLevelType w:val="hybridMultilevel"/>
    <w:tmpl w:val="BE160DC8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1E0550"/>
    <w:multiLevelType w:val="hybridMultilevel"/>
    <w:tmpl w:val="E5A81C3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F82B99"/>
    <w:multiLevelType w:val="hybridMultilevel"/>
    <w:tmpl w:val="8B7C8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00622"/>
    <w:multiLevelType w:val="hybridMultilevel"/>
    <w:tmpl w:val="619E4C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6852C0"/>
    <w:multiLevelType w:val="hybridMultilevel"/>
    <w:tmpl w:val="04CC7C7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742001"/>
    <w:multiLevelType w:val="hybridMultilevel"/>
    <w:tmpl w:val="EBC6C2E4"/>
    <w:lvl w:ilvl="0" w:tplc="DC10DF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35E90"/>
    <w:multiLevelType w:val="hybridMultilevel"/>
    <w:tmpl w:val="05DE5B3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581DDC"/>
    <w:multiLevelType w:val="hybridMultilevel"/>
    <w:tmpl w:val="012EC4B2"/>
    <w:lvl w:ilvl="0" w:tplc="652CC3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824F1"/>
    <w:multiLevelType w:val="hybridMultilevel"/>
    <w:tmpl w:val="6AC69486"/>
    <w:lvl w:ilvl="0" w:tplc="8EFE50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C0CFA"/>
    <w:multiLevelType w:val="multilevel"/>
    <w:tmpl w:val="FF66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F53F85"/>
    <w:multiLevelType w:val="hybridMultilevel"/>
    <w:tmpl w:val="7E60970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6510E0"/>
    <w:multiLevelType w:val="hybridMultilevel"/>
    <w:tmpl w:val="2164770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A34724"/>
    <w:multiLevelType w:val="hybridMultilevel"/>
    <w:tmpl w:val="E13A0DDE"/>
    <w:lvl w:ilvl="0" w:tplc="E15E5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3418EF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692327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BDFACF4E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5E880B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56DCA31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81F65348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565A4A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C4627BC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6" w15:restartNumberingAfterBreak="0">
    <w:nsid w:val="6C5D6A32"/>
    <w:multiLevelType w:val="hybridMultilevel"/>
    <w:tmpl w:val="9EAA8C5C"/>
    <w:lvl w:ilvl="0" w:tplc="09FA06F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310E3A"/>
    <w:multiLevelType w:val="hybridMultilevel"/>
    <w:tmpl w:val="AF72285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04503"/>
    <w:multiLevelType w:val="hybridMultilevel"/>
    <w:tmpl w:val="98741B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06AC3"/>
    <w:multiLevelType w:val="hybridMultilevel"/>
    <w:tmpl w:val="7A9C5440"/>
    <w:lvl w:ilvl="0" w:tplc="20D60F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14616"/>
    <w:multiLevelType w:val="hybridMultilevel"/>
    <w:tmpl w:val="E7A8D9D4"/>
    <w:lvl w:ilvl="0" w:tplc="10FA9F0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CB3E9C"/>
    <w:multiLevelType w:val="multilevel"/>
    <w:tmpl w:val="6020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156F84"/>
    <w:multiLevelType w:val="hybridMultilevel"/>
    <w:tmpl w:val="E0C0E87A"/>
    <w:lvl w:ilvl="0" w:tplc="00BEB8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935435">
    <w:abstractNumId w:val="5"/>
  </w:num>
  <w:num w:numId="2" w16cid:durableId="175023327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86194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271529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8775703">
    <w:abstractNumId w:val="1"/>
  </w:num>
  <w:num w:numId="6" w16cid:durableId="1257516988">
    <w:abstractNumId w:val="0"/>
  </w:num>
  <w:num w:numId="7" w16cid:durableId="162935687">
    <w:abstractNumId w:val="17"/>
  </w:num>
  <w:num w:numId="8" w16cid:durableId="1401948167">
    <w:abstractNumId w:val="8"/>
  </w:num>
  <w:num w:numId="9" w16cid:durableId="376660169">
    <w:abstractNumId w:val="20"/>
  </w:num>
  <w:num w:numId="10" w16cid:durableId="1790738404">
    <w:abstractNumId w:val="4"/>
  </w:num>
  <w:num w:numId="11" w16cid:durableId="277642061">
    <w:abstractNumId w:val="6"/>
  </w:num>
  <w:num w:numId="12" w16cid:durableId="1674143732">
    <w:abstractNumId w:val="13"/>
  </w:num>
  <w:num w:numId="13" w16cid:durableId="416752292">
    <w:abstractNumId w:val="7"/>
  </w:num>
  <w:num w:numId="14" w16cid:durableId="1764035204">
    <w:abstractNumId w:val="14"/>
  </w:num>
  <w:num w:numId="15" w16cid:durableId="1243415117">
    <w:abstractNumId w:val="22"/>
  </w:num>
  <w:num w:numId="16" w16cid:durableId="990524404">
    <w:abstractNumId w:val="19"/>
  </w:num>
  <w:num w:numId="17" w16cid:durableId="2064015828">
    <w:abstractNumId w:val="9"/>
  </w:num>
  <w:num w:numId="18" w16cid:durableId="838234268">
    <w:abstractNumId w:val="15"/>
  </w:num>
  <w:num w:numId="19" w16cid:durableId="33310049">
    <w:abstractNumId w:val="11"/>
  </w:num>
  <w:num w:numId="20" w16cid:durableId="1112355918">
    <w:abstractNumId w:val="15"/>
  </w:num>
  <w:num w:numId="21" w16cid:durableId="551045484">
    <w:abstractNumId w:val="3"/>
  </w:num>
  <w:num w:numId="22" w16cid:durableId="1089422224">
    <w:abstractNumId w:val="18"/>
  </w:num>
  <w:num w:numId="23" w16cid:durableId="17915842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43108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5FF"/>
    <w:rsid w:val="00001667"/>
    <w:rsid w:val="0000166D"/>
    <w:rsid w:val="0000196E"/>
    <w:rsid w:val="00005037"/>
    <w:rsid w:val="00006817"/>
    <w:rsid w:val="00006B37"/>
    <w:rsid w:val="0000723E"/>
    <w:rsid w:val="00016EEC"/>
    <w:rsid w:val="00020F75"/>
    <w:rsid w:val="00022624"/>
    <w:rsid w:val="000228ED"/>
    <w:rsid w:val="00023F2F"/>
    <w:rsid w:val="0002560E"/>
    <w:rsid w:val="00025756"/>
    <w:rsid w:val="0003058D"/>
    <w:rsid w:val="000312DE"/>
    <w:rsid w:val="000346BC"/>
    <w:rsid w:val="00035D51"/>
    <w:rsid w:val="00035E60"/>
    <w:rsid w:val="0003769A"/>
    <w:rsid w:val="000437C1"/>
    <w:rsid w:val="00046C6D"/>
    <w:rsid w:val="0005235B"/>
    <w:rsid w:val="000532FF"/>
    <w:rsid w:val="000607F6"/>
    <w:rsid w:val="00061BAD"/>
    <w:rsid w:val="0006396B"/>
    <w:rsid w:val="000644E7"/>
    <w:rsid w:val="0006703A"/>
    <w:rsid w:val="00071F8E"/>
    <w:rsid w:val="00080092"/>
    <w:rsid w:val="000830DC"/>
    <w:rsid w:val="00083EC8"/>
    <w:rsid w:val="00086149"/>
    <w:rsid w:val="000A42FE"/>
    <w:rsid w:val="000A73EF"/>
    <w:rsid w:val="000B060D"/>
    <w:rsid w:val="000B2545"/>
    <w:rsid w:val="000B5F9B"/>
    <w:rsid w:val="000B7EE3"/>
    <w:rsid w:val="000B7F4F"/>
    <w:rsid w:val="000C139B"/>
    <w:rsid w:val="000C66EE"/>
    <w:rsid w:val="000D031B"/>
    <w:rsid w:val="000D08EB"/>
    <w:rsid w:val="000D0D5D"/>
    <w:rsid w:val="000D16B4"/>
    <w:rsid w:val="000D5F57"/>
    <w:rsid w:val="000E2A36"/>
    <w:rsid w:val="000E4F57"/>
    <w:rsid w:val="000F1AD0"/>
    <w:rsid w:val="000F6BBF"/>
    <w:rsid w:val="00104B1B"/>
    <w:rsid w:val="00105D31"/>
    <w:rsid w:val="00106277"/>
    <w:rsid w:val="00107C4D"/>
    <w:rsid w:val="00111399"/>
    <w:rsid w:val="001130EB"/>
    <w:rsid w:val="00113896"/>
    <w:rsid w:val="00116AF9"/>
    <w:rsid w:val="001173DD"/>
    <w:rsid w:val="00117ABB"/>
    <w:rsid w:val="00117CAE"/>
    <w:rsid w:val="001222AC"/>
    <w:rsid w:val="00123E18"/>
    <w:rsid w:val="0012686E"/>
    <w:rsid w:val="001325E2"/>
    <w:rsid w:val="00132F75"/>
    <w:rsid w:val="00136967"/>
    <w:rsid w:val="00142F60"/>
    <w:rsid w:val="00143044"/>
    <w:rsid w:val="00144BCE"/>
    <w:rsid w:val="00145A9B"/>
    <w:rsid w:val="001522D3"/>
    <w:rsid w:val="00152C47"/>
    <w:rsid w:val="00152F68"/>
    <w:rsid w:val="001543F8"/>
    <w:rsid w:val="00154700"/>
    <w:rsid w:val="001552E9"/>
    <w:rsid w:val="0015562F"/>
    <w:rsid w:val="00157976"/>
    <w:rsid w:val="00160615"/>
    <w:rsid w:val="00163DEB"/>
    <w:rsid w:val="00166BE1"/>
    <w:rsid w:val="00167B22"/>
    <w:rsid w:val="00170A76"/>
    <w:rsid w:val="001747EF"/>
    <w:rsid w:val="00175E57"/>
    <w:rsid w:val="00175FB0"/>
    <w:rsid w:val="00180778"/>
    <w:rsid w:val="001841E8"/>
    <w:rsid w:val="0018704C"/>
    <w:rsid w:val="0019149C"/>
    <w:rsid w:val="00192726"/>
    <w:rsid w:val="00193A51"/>
    <w:rsid w:val="00195444"/>
    <w:rsid w:val="001A2E74"/>
    <w:rsid w:val="001A448C"/>
    <w:rsid w:val="001A4875"/>
    <w:rsid w:val="001A68A8"/>
    <w:rsid w:val="001A7179"/>
    <w:rsid w:val="001B00C3"/>
    <w:rsid w:val="001B15BD"/>
    <w:rsid w:val="001C736B"/>
    <w:rsid w:val="001D1474"/>
    <w:rsid w:val="001D1884"/>
    <w:rsid w:val="001E46C7"/>
    <w:rsid w:val="001F13C0"/>
    <w:rsid w:val="001F13C4"/>
    <w:rsid w:val="001F461D"/>
    <w:rsid w:val="001F48FB"/>
    <w:rsid w:val="001F5211"/>
    <w:rsid w:val="00203C84"/>
    <w:rsid w:val="0020782B"/>
    <w:rsid w:val="00210D3B"/>
    <w:rsid w:val="00212AF9"/>
    <w:rsid w:val="002172E6"/>
    <w:rsid w:val="00223F1A"/>
    <w:rsid w:val="00224BD1"/>
    <w:rsid w:val="00225ACA"/>
    <w:rsid w:val="002330C9"/>
    <w:rsid w:val="0023654E"/>
    <w:rsid w:val="00237571"/>
    <w:rsid w:val="00241A52"/>
    <w:rsid w:val="002424F9"/>
    <w:rsid w:val="00242FE3"/>
    <w:rsid w:val="00260F0A"/>
    <w:rsid w:val="00264983"/>
    <w:rsid w:val="00266F21"/>
    <w:rsid w:val="002761C3"/>
    <w:rsid w:val="00276954"/>
    <w:rsid w:val="00276E75"/>
    <w:rsid w:val="00277C56"/>
    <w:rsid w:val="0028550A"/>
    <w:rsid w:val="002870C9"/>
    <w:rsid w:val="00290FA6"/>
    <w:rsid w:val="00295956"/>
    <w:rsid w:val="002A0DA8"/>
    <w:rsid w:val="002A22C3"/>
    <w:rsid w:val="002A4492"/>
    <w:rsid w:val="002A5108"/>
    <w:rsid w:val="002A751A"/>
    <w:rsid w:val="002A7733"/>
    <w:rsid w:val="002B0772"/>
    <w:rsid w:val="002B1E7F"/>
    <w:rsid w:val="002B76E9"/>
    <w:rsid w:val="002B7A80"/>
    <w:rsid w:val="002C27F7"/>
    <w:rsid w:val="002C541B"/>
    <w:rsid w:val="002C70F0"/>
    <w:rsid w:val="002D157F"/>
    <w:rsid w:val="002D1E74"/>
    <w:rsid w:val="002D1F4E"/>
    <w:rsid w:val="002D3CC6"/>
    <w:rsid w:val="002D559F"/>
    <w:rsid w:val="002D6E56"/>
    <w:rsid w:val="002E4C42"/>
    <w:rsid w:val="002F4A7C"/>
    <w:rsid w:val="00303AFA"/>
    <w:rsid w:val="003077BA"/>
    <w:rsid w:val="00310321"/>
    <w:rsid w:val="003114B7"/>
    <w:rsid w:val="003119C9"/>
    <w:rsid w:val="00312CFA"/>
    <w:rsid w:val="00323210"/>
    <w:rsid w:val="00323C23"/>
    <w:rsid w:val="00324822"/>
    <w:rsid w:val="00331EC6"/>
    <w:rsid w:val="00334A82"/>
    <w:rsid w:val="0033749F"/>
    <w:rsid w:val="00342163"/>
    <w:rsid w:val="003507D3"/>
    <w:rsid w:val="00354DCF"/>
    <w:rsid w:val="00356B05"/>
    <w:rsid w:val="0035713A"/>
    <w:rsid w:val="0036047E"/>
    <w:rsid w:val="0036337E"/>
    <w:rsid w:val="00365F9F"/>
    <w:rsid w:val="00366FAD"/>
    <w:rsid w:val="00376AF1"/>
    <w:rsid w:val="00383575"/>
    <w:rsid w:val="00384BAC"/>
    <w:rsid w:val="00386006"/>
    <w:rsid w:val="00386C3B"/>
    <w:rsid w:val="00394362"/>
    <w:rsid w:val="00395BE7"/>
    <w:rsid w:val="003A0C90"/>
    <w:rsid w:val="003A33BA"/>
    <w:rsid w:val="003A4507"/>
    <w:rsid w:val="003A5240"/>
    <w:rsid w:val="003B00B7"/>
    <w:rsid w:val="003B0890"/>
    <w:rsid w:val="003B157A"/>
    <w:rsid w:val="003C75A0"/>
    <w:rsid w:val="003D14C8"/>
    <w:rsid w:val="003D1B6F"/>
    <w:rsid w:val="003D70BD"/>
    <w:rsid w:val="003D74F0"/>
    <w:rsid w:val="003E2311"/>
    <w:rsid w:val="003E43BB"/>
    <w:rsid w:val="003E7775"/>
    <w:rsid w:val="003F3A03"/>
    <w:rsid w:val="003F3EFE"/>
    <w:rsid w:val="003F5592"/>
    <w:rsid w:val="003F614B"/>
    <w:rsid w:val="003F6BDA"/>
    <w:rsid w:val="004004F4"/>
    <w:rsid w:val="004015C9"/>
    <w:rsid w:val="004069C5"/>
    <w:rsid w:val="00410FD0"/>
    <w:rsid w:val="00414509"/>
    <w:rsid w:val="004177E0"/>
    <w:rsid w:val="00421990"/>
    <w:rsid w:val="00423DF8"/>
    <w:rsid w:val="00425ABB"/>
    <w:rsid w:val="00431C2B"/>
    <w:rsid w:val="00433E9C"/>
    <w:rsid w:val="00437098"/>
    <w:rsid w:val="004374FE"/>
    <w:rsid w:val="004402FA"/>
    <w:rsid w:val="00440C8C"/>
    <w:rsid w:val="0044379E"/>
    <w:rsid w:val="0045086A"/>
    <w:rsid w:val="00450EEB"/>
    <w:rsid w:val="004514BD"/>
    <w:rsid w:val="004515C8"/>
    <w:rsid w:val="00457480"/>
    <w:rsid w:val="00461C08"/>
    <w:rsid w:val="00461FDD"/>
    <w:rsid w:val="004647A1"/>
    <w:rsid w:val="0047593E"/>
    <w:rsid w:val="0048247E"/>
    <w:rsid w:val="0048471A"/>
    <w:rsid w:val="00490848"/>
    <w:rsid w:val="00490C0E"/>
    <w:rsid w:val="00490C2B"/>
    <w:rsid w:val="00490E3F"/>
    <w:rsid w:val="00490E76"/>
    <w:rsid w:val="0049364D"/>
    <w:rsid w:val="00497344"/>
    <w:rsid w:val="004A1D59"/>
    <w:rsid w:val="004A2470"/>
    <w:rsid w:val="004A2AD5"/>
    <w:rsid w:val="004A6C63"/>
    <w:rsid w:val="004B0B5F"/>
    <w:rsid w:val="004B4931"/>
    <w:rsid w:val="004B7128"/>
    <w:rsid w:val="004C2F52"/>
    <w:rsid w:val="004C31D0"/>
    <w:rsid w:val="004C44EF"/>
    <w:rsid w:val="004C5716"/>
    <w:rsid w:val="004C5E5C"/>
    <w:rsid w:val="004C7B61"/>
    <w:rsid w:val="004D1356"/>
    <w:rsid w:val="004D1A8A"/>
    <w:rsid w:val="004D71BA"/>
    <w:rsid w:val="004F44A3"/>
    <w:rsid w:val="004F47D8"/>
    <w:rsid w:val="004F79A7"/>
    <w:rsid w:val="00504777"/>
    <w:rsid w:val="00504AC4"/>
    <w:rsid w:val="00505018"/>
    <w:rsid w:val="00521B38"/>
    <w:rsid w:val="00534ED9"/>
    <w:rsid w:val="005355FF"/>
    <w:rsid w:val="00535EFB"/>
    <w:rsid w:val="00535FCC"/>
    <w:rsid w:val="0054126E"/>
    <w:rsid w:val="00545166"/>
    <w:rsid w:val="00545C1A"/>
    <w:rsid w:val="005470E0"/>
    <w:rsid w:val="00547DAC"/>
    <w:rsid w:val="00551D71"/>
    <w:rsid w:val="0055488C"/>
    <w:rsid w:val="00554D6B"/>
    <w:rsid w:val="00557C68"/>
    <w:rsid w:val="00564839"/>
    <w:rsid w:val="005703B5"/>
    <w:rsid w:val="00570781"/>
    <w:rsid w:val="00571AB0"/>
    <w:rsid w:val="00573055"/>
    <w:rsid w:val="00573D85"/>
    <w:rsid w:val="00577B52"/>
    <w:rsid w:val="005845C1"/>
    <w:rsid w:val="00585FD7"/>
    <w:rsid w:val="00591088"/>
    <w:rsid w:val="0059199E"/>
    <w:rsid w:val="0059483B"/>
    <w:rsid w:val="005A1528"/>
    <w:rsid w:val="005B0BA6"/>
    <w:rsid w:val="005B1595"/>
    <w:rsid w:val="005B2CBE"/>
    <w:rsid w:val="005B44A9"/>
    <w:rsid w:val="005C3A59"/>
    <w:rsid w:val="005C6261"/>
    <w:rsid w:val="005D109F"/>
    <w:rsid w:val="005D2C2A"/>
    <w:rsid w:val="005E01A0"/>
    <w:rsid w:val="005E1EF9"/>
    <w:rsid w:val="005E29BD"/>
    <w:rsid w:val="005E4EB6"/>
    <w:rsid w:val="005E7412"/>
    <w:rsid w:val="005F1A40"/>
    <w:rsid w:val="005F37C9"/>
    <w:rsid w:val="005F3FC7"/>
    <w:rsid w:val="006000B2"/>
    <w:rsid w:val="006034F5"/>
    <w:rsid w:val="00610E87"/>
    <w:rsid w:val="006124B4"/>
    <w:rsid w:val="00612FE5"/>
    <w:rsid w:val="00617B38"/>
    <w:rsid w:val="00620638"/>
    <w:rsid w:val="0063065D"/>
    <w:rsid w:val="00635D4D"/>
    <w:rsid w:val="006376AA"/>
    <w:rsid w:val="00642EA5"/>
    <w:rsid w:val="00645204"/>
    <w:rsid w:val="006455E6"/>
    <w:rsid w:val="006501E0"/>
    <w:rsid w:val="0065027B"/>
    <w:rsid w:val="00652821"/>
    <w:rsid w:val="00656456"/>
    <w:rsid w:val="00662111"/>
    <w:rsid w:val="00662485"/>
    <w:rsid w:val="00663050"/>
    <w:rsid w:val="00663DEE"/>
    <w:rsid w:val="006732A9"/>
    <w:rsid w:val="006830F2"/>
    <w:rsid w:val="006843C1"/>
    <w:rsid w:val="006859A4"/>
    <w:rsid w:val="00685E1B"/>
    <w:rsid w:val="0068619B"/>
    <w:rsid w:val="00691303"/>
    <w:rsid w:val="006933D7"/>
    <w:rsid w:val="006938D2"/>
    <w:rsid w:val="006A2ACE"/>
    <w:rsid w:val="006A34D4"/>
    <w:rsid w:val="006A381F"/>
    <w:rsid w:val="006A4B00"/>
    <w:rsid w:val="006A5C41"/>
    <w:rsid w:val="006B00B8"/>
    <w:rsid w:val="006B49B0"/>
    <w:rsid w:val="006C161A"/>
    <w:rsid w:val="006C1DFB"/>
    <w:rsid w:val="006C234C"/>
    <w:rsid w:val="006C7B71"/>
    <w:rsid w:val="006D0209"/>
    <w:rsid w:val="006D0835"/>
    <w:rsid w:val="006D0EB7"/>
    <w:rsid w:val="006D5143"/>
    <w:rsid w:val="006E20CE"/>
    <w:rsid w:val="006E3F6B"/>
    <w:rsid w:val="006E5375"/>
    <w:rsid w:val="006E7296"/>
    <w:rsid w:val="006F2E51"/>
    <w:rsid w:val="006F32DE"/>
    <w:rsid w:val="006F5233"/>
    <w:rsid w:val="006F53F0"/>
    <w:rsid w:val="006F5658"/>
    <w:rsid w:val="006F677F"/>
    <w:rsid w:val="006F76D3"/>
    <w:rsid w:val="00703D84"/>
    <w:rsid w:val="00705034"/>
    <w:rsid w:val="00710F21"/>
    <w:rsid w:val="00724864"/>
    <w:rsid w:val="00730EC7"/>
    <w:rsid w:val="00731A4F"/>
    <w:rsid w:val="00746CB9"/>
    <w:rsid w:val="0075001A"/>
    <w:rsid w:val="00754AB3"/>
    <w:rsid w:val="00754EFF"/>
    <w:rsid w:val="00760FDF"/>
    <w:rsid w:val="007627F0"/>
    <w:rsid w:val="00774A76"/>
    <w:rsid w:val="00777899"/>
    <w:rsid w:val="00780FD5"/>
    <w:rsid w:val="0078286E"/>
    <w:rsid w:val="00787E02"/>
    <w:rsid w:val="007902E7"/>
    <w:rsid w:val="007955A9"/>
    <w:rsid w:val="00796CF5"/>
    <w:rsid w:val="007A0A48"/>
    <w:rsid w:val="007A1CB2"/>
    <w:rsid w:val="007A4431"/>
    <w:rsid w:val="007A60CF"/>
    <w:rsid w:val="007B04BF"/>
    <w:rsid w:val="007B17D8"/>
    <w:rsid w:val="007B62EF"/>
    <w:rsid w:val="007C1C0B"/>
    <w:rsid w:val="007C74B4"/>
    <w:rsid w:val="007D3E4C"/>
    <w:rsid w:val="007E1354"/>
    <w:rsid w:val="007E31C7"/>
    <w:rsid w:val="007E3286"/>
    <w:rsid w:val="007E702E"/>
    <w:rsid w:val="007F00DD"/>
    <w:rsid w:val="007F5174"/>
    <w:rsid w:val="007F7448"/>
    <w:rsid w:val="008031C6"/>
    <w:rsid w:val="00811FFD"/>
    <w:rsid w:val="00814D31"/>
    <w:rsid w:val="00814D3F"/>
    <w:rsid w:val="00817572"/>
    <w:rsid w:val="00821998"/>
    <w:rsid w:val="00822571"/>
    <w:rsid w:val="00823207"/>
    <w:rsid w:val="008236F0"/>
    <w:rsid w:val="00826BE6"/>
    <w:rsid w:val="00827B1B"/>
    <w:rsid w:val="00834305"/>
    <w:rsid w:val="008346B5"/>
    <w:rsid w:val="00836CF3"/>
    <w:rsid w:val="0084252E"/>
    <w:rsid w:val="00842FDD"/>
    <w:rsid w:val="0084555E"/>
    <w:rsid w:val="00846E90"/>
    <w:rsid w:val="00851FE3"/>
    <w:rsid w:val="00852200"/>
    <w:rsid w:val="00852C07"/>
    <w:rsid w:val="00862CDF"/>
    <w:rsid w:val="00870D9C"/>
    <w:rsid w:val="008714D1"/>
    <w:rsid w:val="00871C8B"/>
    <w:rsid w:val="00872C8B"/>
    <w:rsid w:val="0087642E"/>
    <w:rsid w:val="008772C7"/>
    <w:rsid w:val="00885C05"/>
    <w:rsid w:val="008910BC"/>
    <w:rsid w:val="00895D3E"/>
    <w:rsid w:val="0089703C"/>
    <w:rsid w:val="00897D9C"/>
    <w:rsid w:val="008A06CF"/>
    <w:rsid w:val="008A078E"/>
    <w:rsid w:val="008A20A2"/>
    <w:rsid w:val="008A57E8"/>
    <w:rsid w:val="008A76F0"/>
    <w:rsid w:val="008B4CAD"/>
    <w:rsid w:val="008B57D9"/>
    <w:rsid w:val="008C2951"/>
    <w:rsid w:val="008C5220"/>
    <w:rsid w:val="008C6FCC"/>
    <w:rsid w:val="008C7411"/>
    <w:rsid w:val="008D1623"/>
    <w:rsid w:val="008D5429"/>
    <w:rsid w:val="008E0232"/>
    <w:rsid w:val="008E04C0"/>
    <w:rsid w:val="008E19F7"/>
    <w:rsid w:val="008E5DD0"/>
    <w:rsid w:val="008F06BB"/>
    <w:rsid w:val="008F23C6"/>
    <w:rsid w:val="008F60DB"/>
    <w:rsid w:val="008F7265"/>
    <w:rsid w:val="008F78A1"/>
    <w:rsid w:val="009061B0"/>
    <w:rsid w:val="00907F79"/>
    <w:rsid w:val="00915111"/>
    <w:rsid w:val="009209BF"/>
    <w:rsid w:val="009301FC"/>
    <w:rsid w:val="00931E2E"/>
    <w:rsid w:val="0093310A"/>
    <w:rsid w:val="0093392C"/>
    <w:rsid w:val="009368EE"/>
    <w:rsid w:val="00937E7C"/>
    <w:rsid w:val="00941D0E"/>
    <w:rsid w:val="0094204A"/>
    <w:rsid w:val="0094495E"/>
    <w:rsid w:val="00945029"/>
    <w:rsid w:val="0094787F"/>
    <w:rsid w:val="009539C7"/>
    <w:rsid w:val="00954246"/>
    <w:rsid w:val="00961FA7"/>
    <w:rsid w:val="00963119"/>
    <w:rsid w:val="0096658F"/>
    <w:rsid w:val="00967654"/>
    <w:rsid w:val="009679A0"/>
    <w:rsid w:val="00971C2A"/>
    <w:rsid w:val="00974922"/>
    <w:rsid w:val="009770BC"/>
    <w:rsid w:val="00977659"/>
    <w:rsid w:val="00982707"/>
    <w:rsid w:val="00985B64"/>
    <w:rsid w:val="00985EAC"/>
    <w:rsid w:val="00986134"/>
    <w:rsid w:val="00990106"/>
    <w:rsid w:val="00990705"/>
    <w:rsid w:val="009944FC"/>
    <w:rsid w:val="009961DC"/>
    <w:rsid w:val="009967B0"/>
    <w:rsid w:val="009A025E"/>
    <w:rsid w:val="009A2455"/>
    <w:rsid w:val="009A3519"/>
    <w:rsid w:val="009A4097"/>
    <w:rsid w:val="009A4636"/>
    <w:rsid w:val="009A66BB"/>
    <w:rsid w:val="009B1D53"/>
    <w:rsid w:val="009B45BE"/>
    <w:rsid w:val="009B472B"/>
    <w:rsid w:val="009C1E70"/>
    <w:rsid w:val="009C2740"/>
    <w:rsid w:val="009C3FE3"/>
    <w:rsid w:val="009D4E83"/>
    <w:rsid w:val="009D6449"/>
    <w:rsid w:val="009D786A"/>
    <w:rsid w:val="009D7E02"/>
    <w:rsid w:val="009E19E3"/>
    <w:rsid w:val="009E2533"/>
    <w:rsid w:val="009E481F"/>
    <w:rsid w:val="009F0275"/>
    <w:rsid w:val="009F1551"/>
    <w:rsid w:val="009F3A22"/>
    <w:rsid w:val="009F65BF"/>
    <w:rsid w:val="009F75B9"/>
    <w:rsid w:val="00A07CC0"/>
    <w:rsid w:val="00A07ED4"/>
    <w:rsid w:val="00A10AD4"/>
    <w:rsid w:val="00A22977"/>
    <w:rsid w:val="00A244FC"/>
    <w:rsid w:val="00A25FD8"/>
    <w:rsid w:val="00A26311"/>
    <w:rsid w:val="00A3111E"/>
    <w:rsid w:val="00A42622"/>
    <w:rsid w:val="00A45B32"/>
    <w:rsid w:val="00A526E2"/>
    <w:rsid w:val="00A57FEC"/>
    <w:rsid w:val="00A600B0"/>
    <w:rsid w:val="00A605A4"/>
    <w:rsid w:val="00A620CD"/>
    <w:rsid w:val="00A630D0"/>
    <w:rsid w:val="00A635DC"/>
    <w:rsid w:val="00A6478A"/>
    <w:rsid w:val="00A65BF1"/>
    <w:rsid w:val="00A71103"/>
    <w:rsid w:val="00A7146B"/>
    <w:rsid w:val="00A9394D"/>
    <w:rsid w:val="00AA14DA"/>
    <w:rsid w:val="00AA7DA5"/>
    <w:rsid w:val="00AB3E3C"/>
    <w:rsid w:val="00AB4601"/>
    <w:rsid w:val="00AB7167"/>
    <w:rsid w:val="00AC1011"/>
    <w:rsid w:val="00AC4EE9"/>
    <w:rsid w:val="00AC58CC"/>
    <w:rsid w:val="00AC6A7B"/>
    <w:rsid w:val="00AD12C3"/>
    <w:rsid w:val="00AD75CB"/>
    <w:rsid w:val="00AE2FFE"/>
    <w:rsid w:val="00AE4FDA"/>
    <w:rsid w:val="00AF4BFA"/>
    <w:rsid w:val="00AF4CCE"/>
    <w:rsid w:val="00B0059F"/>
    <w:rsid w:val="00B025F2"/>
    <w:rsid w:val="00B12D36"/>
    <w:rsid w:val="00B203C7"/>
    <w:rsid w:val="00B216E3"/>
    <w:rsid w:val="00B218C3"/>
    <w:rsid w:val="00B21BC6"/>
    <w:rsid w:val="00B238FD"/>
    <w:rsid w:val="00B23904"/>
    <w:rsid w:val="00B25D10"/>
    <w:rsid w:val="00B27DB2"/>
    <w:rsid w:val="00B313BC"/>
    <w:rsid w:val="00B46E02"/>
    <w:rsid w:val="00B477D6"/>
    <w:rsid w:val="00B50D6E"/>
    <w:rsid w:val="00B50E43"/>
    <w:rsid w:val="00B515E8"/>
    <w:rsid w:val="00B523F0"/>
    <w:rsid w:val="00B56274"/>
    <w:rsid w:val="00B5744D"/>
    <w:rsid w:val="00B61511"/>
    <w:rsid w:val="00B654B8"/>
    <w:rsid w:val="00B6658B"/>
    <w:rsid w:val="00B72B79"/>
    <w:rsid w:val="00B73AC3"/>
    <w:rsid w:val="00B74C04"/>
    <w:rsid w:val="00B7506D"/>
    <w:rsid w:val="00B75C9A"/>
    <w:rsid w:val="00B7719A"/>
    <w:rsid w:val="00B80668"/>
    <w:rsid w:val="00B81A88"/>
    <w:rsid w:val="00B84F52"/>
    <w:rsid w:val="00B9076E"/>
    <w:rsid w:val="00B91786"/>
    <w:rsid w:val="00B93F94"/>
    <w:rsid w:val="00B941C2"/>
    <w:rsid w:val="00B95A90"/>
    <w:rsid w:val="00BA2FC8"/>
    <w:rsid w:val="00BA34EE"/>
    <w:rsid w:val="00BA596E"/>
    <w:rsid w:val="00BB517A"/>
    <w:rsid w:val="00BC132E"/>
    <w:rsid w:val="00BC18AE"/>
    <w:rsid w:val="00BC1FCA"/>
    <w:rsid w:val="00BC3945"/>
    <w:rsid w:val="00BC4E49"/>
    <w:rsid w:val="00BD3B95"/>
    <w:rsid w:val="00BF2555"/>
    <w:rsid w:val="00BF588B"/>
    <w:rsid w:val="00BF6A6E"/>
    <w:rsid w:val="00C00823"/>
    <w:rsid w:val="00C01819"/>
    <w:rsid w:val="00C10B36"/>
    <w:rsid w:val="00C130A8"/>
    <w:rsid w:val="00C179A2"/>
    <w:rsid w:val="00C2208B"/>
    <w:rsid w:val="00C240F7"/>
    <w:rsid w:val="00C27D60"/>
    <w:rsid w:val="00C34FD2"/>
    <w:rsid w:val="00C404B2"/>
    <w:rsid w:val="00C413F2"/>
    <w:rsid w:val="00C429C0"/>
    <w:rsid w:val="00C47BCE"/>
    <w:rsid w:val="00C533EC"/>
    <w:rsid w:val="00C54605"/>
    <w:rsid w:val="00C55180"/>
    <w:rsid w:val="00C55324"/>
    <w:rsid w:val="00C56E90"/>
    <w:rsid w:val="00C72124"/>
    <w:rsid w:val="00C73159"/>
    <w:rsid w:val="00C7383F"/>
    <w:rsid w:val="00C739C8"/>
    <w:rsid w:val="00C74135"/>
    <w:rsid w:val="00C74E63"/>
    <w:rsid w:val="00C858CF"/>
    <w:rsid w:val="00C91B20"/>
    <w:rsid w:val="00C952AA"/>
    <w:rsid w:val="00C963E5"/>
    <w:rsid w:val="00C9772F"/>
    <w:rsid w:val="00C97BEB"/>
    <w:rsid w:val="00CA1923"/>
    <w:rsid w:val="00CA30BC"/>
    <w:rsid w:val="00CA447C"/>
    <w:rsid w:val="00CB024F"/>
    <w:rsid w:val="00CB2CF9"/>
    <w:rsid w:val="00CB307A"/>
    <w:rsid w:val="00CC0E6C"/>
    <w:rsid w:val="00CC3D77"/>
    <w:rsid w:val="00CC7C59"/>
    <w:rsid w:val="00CD13CB"/>
    <w:rsid w:val="00CD29DF"/>
    <w:rsid w:val="00CD452D"/>
    <w:rsid w:val="00CD5B60"/>
    <w:rsid w:val="00CE0ED9"/>
    <w:rsid w:val="00CE3E35"/>
    <w:rsid w:val="00CE6CEA"/>
    <w:rsid w:val="00CF6596"/>
    <w:rsid w:val="00CF79BF"/>
    <w:rsid w:val="00CF7CCE"/>
    <w:rsid w:val="00D0166E"/>
    <w:rsid w:val="00D04119"/>
    <w:rsid w:val="00D108A9"/>
    <w:rsid w:val="00D13DE2"/>
    <w:rsid w:val="00D2127B"/>
    <w:rsid w:val="00D23A48"/>
    <w:rsid w:val="00D260A9"/>
    <w:rsid w:val="00D26B33"/>
    <w:rsid w:val="00D4220B"/>
    <w:rsid w:val="00D463FD"/>
    <w:rsid w:val="00D52B60"/>
    <w:rsid w:val="00D55F13"/>
    <w:rsid w:val="00D61B11"/>
    <w:rsid w:val="00D64722"/>
    <w:rsid w:val="00D66AFA"/>
    <w:rsid w:val="00D6784A"/>
    <w:rsid w:val="00D738A6"/>
    <w:rsid w:val="00D73BB7"/>
    <w:rsid w:val="00D75104"/>
    <w:rsid w:val="00D834F3"/>
    <w:rsid w:val="00D84E6A"/>
    <w:rsid w:val="00D85AFF"/>
    <w:rsid w:val="00D87831"/>
    <w:rsid w:val="00D878C8"/>
    <w:rsid w:val="00D909A8"/>
    <w:rsid w:val="00D978D9"/>
    <w:rsid w:val="00DA6A55"/>
    <w:rsid w:val="00DA6C63"/>
    <w:rsid w:val="00DB243B"/>
    <w:rsid w:val="00DC0314"/>
    <w:rsid w:val="00DC093B"/>
    <w:rsid w:val="00DC31EC"/>
    <w:rsid w:val="00DC4285"/>
    <w:rsid w:val="00DC5E94"/>
    <w:rsid w:val="00DD3069"/>
    <w:rsid w:val="00DD3ED4"/>
    <w:rsid w:val="00DE33F5"/>
    <w:rsid w:val="00DE4358"/>
    <w:rsid w:val="00DE4683"/>
    <w:rsid w:val="00DE6EEE"/>
    <w:rsid w:val="00DF256B"/>
    <w:rsid w:val="00DF5CCC"/>
    <w:rsid w:val="00DF6572"/>
    <w:rsid w:val="00E06DBB"/>
    <w:rsid w:val="00E12234"/>
    <w:rsid w:val="00E23A56"/>
    <w:rsid w:val="00E31F81"/>
    <w:rsid w:val="00E374C7"/>
    <w:rsid w:val="00E43280"/>
    <w:rsid w:val="00E46151"/>
    <w:rsid w:val="00E51DA8"/>
    <w:rsid w:val="00E57AE1"/>
    <w:rsid w:val="00E60058"/>
    <w:rsid w:val="00E62CD5"/>
    <w:rsid w:val="00E63861"/>
    <w:rsid w:val="00E639B4"/>
    <w:rsid w:val="00E648DF"/>
    <w:rsid w:val="00E652A7"/>
    <w:rsid w:val="00E654CB"/>
    <w:rsid w:val="00E66E54"/>
    <w:rsid w:val="00E72C65"/>
    <w:rsid w:val="00E73BA5"/>
    <w:rsid w:val="00E8133B"/>
    <w:rsid w:val="00E815D0"/>
    <w:rsid w:val="00E8521B"/>
    <w:rsid w:val="00E92E6C"/>
    <w:rsid w:val="00E96AB3"/>
    <w:rsid w:val="00EA757A"/>
    <w:rsid w:val="00EB24AA"/>
    <w:rsid w:val="00EC224F"/>
    <w:rsid w:val="00EC2413"/>
    <w:rsid w:val="00EC5E2B"/>
    <w:rsid w:val="00EC7943"/>
    <w:rsid w:val="00ED22C3"/>
    <w:rsid w:val="00EE011E"/>
    <w:rsid w:val="00EE1A04"/>
    <w:rsid w:val="00EE2F08"/>
    <w:rsid w:val="00EE6DE0"/>
    <w:rsid w:val="00EE7F61"/>
    <w:rsid w:val="00EF2130"/>
    <w:rsid w:val="00EF6DEC"/>
    <w:rsid w:val="00F05971"/>
    <w:rsid w:val="00F07ACE"/>
    <w:rsid w:val="00F13A0A"/>
    <w:rsid w:val="00F13D69"/>
    <w:rsid w:val="00F2194F"/>
    <w:rsid w:val="00F267FF"/>
    <w:rsid w:val="00F26DA8"/>
    <w:rsid w:val="00F3139A"/>
    <w:rsid w:val="00F31F77"/>
    <w:rsid w:val="00F3405F"/>
    <w:rsid w:val="00F35389"/>
    <w:rsid w:val="00F47D53"/>
    <w:rsid w:val="00F50CFF"/>
    <w:rsid w:val="00F527B6"/>
    <w:rsid w:val="00F53067"/>
    <w:rsid w:val="00F54E40"/>
    <w:rsid w:val="00F56ADE"/>
    <w:rsid w:val="00F56F44"/>
    <w:rsid w:val="00F57EC0"/>
    <w:rsid w:val="00F601E4"/>
    <w:rsid w:val="00F6052B"/>
    <w:rsid w:val="00F60C47"/>
    <w:rsid w:val="00F6568D"/>
    <w:rsid w:val="00F7430A"/>
    <w:rsid w:val="00F74F70"/>
    <w:rsid w:val="00F75D8E"/>
    <w:rsid w:val="00F7782E"/>
    <w:rsid w:val="00F8003F"/>
    <w:rsid w:val="00F808F0"/>
    <w:rsid w:val="00F828DF"/>
    <w:rsid w:val="00F828FE"/>
    <w:rsid w:val="00F85037"/>
    <w:rsid w:val="00F86AED"/>
    <w:rsid w:val="00F923C9"/>
    <w:rsid w:val="00F931E8"/>
    <w:rsid w:val="00F93E53"/>
    <w:rsid w:val="00F94E17"/>
    <w:rsid w:val="00F968B4"/>
    <w:rsid w:val="00F972A0"/>
    <w:rsid w:val="00FA1A13"/>
    <w:rsid w:val="00FA2DA6"/>
    <w:rsid w:val="00FA4AFE"/>
    <w:rsid w:val="00FA57A2"/>
    <w:rsid w:val="00FA57AE"/>
    <w:rsid w:val="00FA6884"/>
    <w:rsid w:val="00FA79B0"/>
    <w:rsid w:val="00FB17E6"/>
    <w:rsid w:val="00FB2F55"/>
    <w:rsid w:val="00FB3607"/>
    <w:rsid w:val="00FC03B1"/>
    <w:rsid w:val="00FC1C99"/>
    <w:rsid w:val="00FD1D7D"/>
    <w:rsid w:val="00FD2637"/>
    <w:rsid w:val="00FD5ED5"/>
    <w:rsid w:val="00FD7A88"/>
    <w:rsid w:val="00FE1879"/>
    <w:rsid w:val="00FE641B"/>
    <w:rsid w:val="00FE6C2F"/>
    <w:rsid w:val="00FE6FAC"/>
    <w:rsid w:val="00FF07E6"/>
    <w:rsid w:val="00FF1E5B"/>
    <w:rsid w:val="00FF33E0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5A1AF9E"/>
  <w15:docId w15:val="{D45E7204-8743-45AD-BE09-09D61A06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0CF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6449"/>
    <w:pPr>
      <w:ind w:left="720"/>
      <w:contextualSpacing/>
    </w:pPr>
  </w:style>
  <w:style w:type="table" w:styleId="Reetkatablice">
    <w:name w:val="Table Grid"/>
    <w:basedOn w:val="Obinatablica"/>
    <w:uiPriority w:val="59"/>
    <w:rsid w:val="0099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56456"/>
    <w:rPr>
      <w:color w:val="0000FF"/>
      <w:u w:val="single"/>
    </w:rPr>
  </w:style>
  <w:style w:type="paragraph" w:customStyle="1" w:styleId="Default">
    <w:name w:val="Default"/>
    <w:basedOn w:val="Normal"/>
    <w:rsid w:val="0035713A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StandardWeb">
    <w:name w:val="Normal (Web)"/>
    <w:basedOn w:val="Normal"/>
    <w:uiPriority w:val="99"/>
    <w:unhideWhenUsed/>
    <w:rsid w:val="003D70B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8F78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8A1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F78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8A1"/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498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4983"/>
    <w:rPr>
      <w:rFonts w:ascii="Segoe UI" w:hAnsi="Segoe UI" w:cs="Segoe UI"/>
      <w:sz w:val="18"/>
      <w:szCs w:val="18"/>
      <w:lang w:eastAsia="hr-HR"/>
    </w:rPr>
  </w:style>
  <w:style w:type="paragraph" w:customStyle="1" w:styleId="Application4">
    <w:name w:val="Application4"/>
    <w:basedOn w:val="Normal"/>
    <w:autoRedefine/>
    <w:qFormat/>
    <w:rsid w:val="005E01A0"/>
    <w:pPr>
      <w:widowControl w:val="0"/>
      <w:tabs>
        <w:tab w:val="right" w:pos="8789"/>
      </w:tabs>
      <w:suppressAutoHyphens/>
      <w:ind w:left="567"/>
      <w:jc w:val="both"/>
    </w:pPr>
    <w:rPr>
      <w:rFonts w:ascii="Arial" w:eastAsia="Times New Roman" w:hAnsi="Arial"/>
      <w:b/>
      <w:snapToGrid w:val="0"/>
      <w:spacing w:val="-2"/>
      <w:sz w:val="20"/>
      <w:szCs w:val="20"/>
      <w:lang w:val="en-GB" w:eastAsia="en-US"/>
    </w:rPr>
  </w:style>
  <w:style w:type="character" w:customStyle="1" w:styleId="gmaildefault">
    <w:name w:val="gmail_default"/>
    <w:basedOn w:val="Zadanifontodlomka"/>
    <w:rsid w:val="00C240F7"/>
  </w:style>
  <w:style w:type="paragraph" w:styleId="Bezproreda">
    <w:name w:val="No Spacing"/>
    <w:uiPriority w:val="1"/>
    <w:qFormat/>
    <w:rsid w:val="00C240F7"/>
    <w:pPr>
      <w:spacing w:after="0" w:line="240" w:lineRule="auto"/>
    </w:pPr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DC34CA23-F0D1-4D87-AB92-348B0966749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4194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vcetin</dc:creator>
  <cp:lastModifiedBy>Korina Francišković</cp:lastModifiedBy>
  <cp:revision>614</cp:revision>
  <cp:lastPrinted>2025-07-11T12:52:00Z</cp:lastPrinted>
  <dcterms:created xsi:type="dcterms:W3CDTF">2013-04-22T10:46:00Z</dcterms:created>
  <dcterms:modified xsi:type="dcterms:W3CDTF">2025-07-11T13:00:00Z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18ef6603-97ae-404a-af16-c1bd585dfea3</vt:lpwstr>
  </property>
  <property fmtid="{D5CDD505-2E9C-101B-9397-08002B2CF9AE}" pid="3" name="bjSaver">
    <vt:lpwstr>XvDIpLQYhCbClYAgrIVwMi5v1enpTI63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  <property fmtid="{D5CDD505-2E9C-101B-9397-08002B2CF9AE}" pid="8" name="MSIP_Label_a1893c90-3802-469b-8266-11cae1d6abd9_Enabled">
    <vt:lpwstr>true</vt:lpwstr>
  </property>
  <property fmtid="{D5CDD505-2E9C-101B-9397-08002B2CF9AE}" pid="9" name="MSIP_Label_a1893c90-3802-469b-8266-11cae1d6abd9_SetDate">
    <vt:lpwstr>2025-07-04T08:18:46Z</vt:lpwstr>
  </property>
  <property fmtid="{D5CDD505-2E9C-101B-9397-08002B2CF9AE}" pid="10" name="MSIP_Label_a1893c90-3802-469b-8266-11cae1d6abd9_Method">
    <vt:lpwstr>Privileged</vt:lpwstr>
  </property>
  <property fmtid="{D5CDD505-2E9C-101B-9397-08002B2CF9AE}" pid="11" name="MSIP_Label_a1893c90-3802-469b-8266-11cae1d6abd9_Name">
    <vt:lpwstr>SLUŽBENO</vt:lpwstr>
  </property>
  <property fmtid="{D5CDD505-2E9C-101B-9397-08002B2CF9AE}" pid="12" name="MSIP_Label_a1893c90-3802-469b-8266-11cae1d6abd9_SiteId">
    <vt:lpwstr>45b24d32-64bd-4126-954f-fc475240a4df</vt:lpwstr>
  </property>
  <property fmtid="{D5CDD505-2E9C-101B-9397-08002B2CF9AE}" pid="13" name="MSIP_Label_a1893c90-3802-469b-8266-11cae1d6abd9_ActionId">
    <vt:lpwstr>c612f977-aa0d-4c32-a618-88883e5c5d16</vt:lpwstr>
  </property>
  <property fmtid="{D5CDD505-2E9C-101B-9397-08002B2CF9AE}" pid="14" name="MSIP_Label_a1893c90-3802-469b-8266-11cae1d6abd9_ContentBits">
    <vt:lpwstr>1</vt:lpwstr>
  </property>
  <property fmtid="{D5CDD505-2E9C-101B-9397-08002B2CF9AE}" pid="15" name="MSIP_Label_a1893c90-3802-469b-8266-11cae1d6abd9_Tag">
    <vt:lpwstr>10, 0, 1, 1</vt:lpwstr>
  </property>
</Properties>
</file>