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8D6" w14:textId="280E67F2" w:rsidR="00A43ED1" w:rsidRPr="00A35B0D" w:rsidRDefault="00A43ED1" w:rsidP="0027427C">
      <w:pPr>
        <w:spacing w:after="0" w:line="240" w:lineRule="auto"/>
        <w:rPr>
          <w:rFonts w:ascii="Times New Roman" w:hAnsi="Times New Roman" w:cs="Times New Roman"/>
        </w:rPr>
      </w:pPr>
    </w:p>
    <w:p w14:paraId="0BDCD57E" w14:textId="23436988" w:rsidR="00A43ED1" w:rsidRPr="00A35B0D" w:rsidRDefault="00A43ED1" w:rsidP="008F34C9">
      <w:pPr>
        <w:spacing w:after="0" w:line="240" w:lineRule="auto"/>
        <w:rPr>
          <w:rFonts w:ascii="Times New Roman" w:hAnsi="Times New Roman" w:cs="Times New Roman"/>
          <w:b/>
          <w:color w:val="FF0000"/>
        </w:rPr>
      </w:pPr>
    </w:p>
    <w:p w14:paraId="31F6FE0B" w14:textId="5FC8C00B" w:rsidR="00A43ED1" w:rsidRPr="00A35B0D" w:rsidRDefault="00A43ED1" w:rsidP="0027427C">
      <w:pPr>
        <w:spacing w:after="0" w:line="240" w:lineRule="auto"/>
        <w:jc w:val="center"/>
        <w:rPr>
          <w:rFonts w:ascii="Times New Roman" w:hAnsi="Times New Roman" w:cs="Times New Roman"/>
          <w:b/>
          <w:color w:val="FF0000"/>
        </w:rPr>
      </w:pPr>
    </w:p>
    <w:p w14:paraId="6B7CB978" w14:textId="20458FAC" w:rsidR="00A43ED1" w:rsidRPr="000D64FF" w:rsidRDefault="00A43ED1" w:rsidP="0027427C">
      <w:pPr>
        <w:tabs>
          <w:tab w:val="left" w:pos="1257"/>
        </w:tabs>
        <w:spacing w:after="0" w:line="240" w:lineRule="auto"/>
        <w:jc w:val="center"/>
        <w:rPr>
          <w:rFonts w:ascii="Times New Roman" w:hAnsi="Times New Roman" w:cs="Times New Roman"/>
          <w:b/>
          <w:sz w:val="24"/>
          <w:szCs w:val="24"/>
        </w:rPr>
      </w:pPr>
    </w:p>
    <w:p w14:paraId="2AE429C1" w14:textId="49DFEF77" w:rsidR="00A43ED1" w:rsidRPr="000D64FF" w:rsidRDefault="00A43ED1" w:rsidP="008F34C9">
      <w:pPr>
        <w:tabs>
          <w:tab w:val="left" w:pos="1257"/>
        </w:tabs>
        <w:spacing w:after="0" w:line="240" w:lineRule="auto"/>
        <w:rPr>
          <w:rFonts w:ascii="Times New Roman" w:hAnsi="Times New Roman" w:cs="Times New Roman"/>
          <w:b/>
          <w:sz w:val="24"/>
          <w:szCs w:val="24"/>
        </w:rPr>
      </w:pPr>
    </w:p>
    <w:p w14:paraId="314A5678" w14:textId="2840EBAC"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3CF9DCCF" w14:textId="21A09EAB"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563A72B2" w14:textId="77777777"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42F53BD6"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4EEBE30" w14:textId="77777777" w:rsidR="008F34C9" w:rsidRDefault="008F34C9" w:rsidP="00291012">
      <w:pPr>
        <w:spacing w:after="0"/>
        <w:jc w:val="center"/>
        <w:rPr>
          <w:rFonts w:ascii="Times New Roman" w:eastAsia="Times New Roman" w:hAnsi="Times New Roman" w:cs="Times New Roman"/>
          <w:b/>
          <w:iCs/>
          <w:color w:val="2E74B5"/>
          <w:spacing w:val="13"/>
          <w:sz w:val="36"/>
          <w:szCs w:val="28"/>
        </w:rPr>
      </w:pPr>
    </w:p>
    <w:p w14:paraId="49CFB388" w14:textId="593C6836" w:rsidR="00581D60" w:rsidRPr="00581D60" w:rsidRDefault="00E100CD" w:rsidP="00581D60">
      <w:pPr>
        <w:tabs>
          <w:tab w:val="left" w:pos="1257"/>
        </w:tabs>
        <w:spacing w:after="0" w:line="240" w:lineRule="auto"/>
        <w:jc w:val="center"/>
        <w:rPr>
          <w:rFonts w:ascii="Times New Roman" w:eastAsia="Times New Roman" w:hAnsi="Times New Roman" w:cs="Times New Roman"/>
          <w:b/>
          <w:bCs/>
          <w:sz w:val="24"/>
          <w:szCs w:val="24"/>
          <w:lang w:eastAsia="en-US"/>
        </w:rPr>
      </w:pPr>
      <w:r w:rsidRPr="00D136AC">
        <w:rPr>
          <w:noProof/>
          <w:sz w:val="24"/>
        </w:rPr>
        <w:drawing>
          <wp:inline distT="0" distB="0" distL="0" distR="0" wp14:anchorId="7D76BBC7" wp14:editId="4F0EAB2B">
            <wp:extent cx="5295900" cy="1143000"/>
            <wp:effectExtent l="0" t="0" r="0" b="0"/>
            <wp:docPr id="507316718" name="Slika 507316718" descr="Slika na kojoj se prikazuje tekst, Fon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40275341"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67A2CC97" w14:textId="234AA67F" w:rsidR="00E90AFB" w:rsidRPr="00E90AFB" w:rsidRDefault="00E90AFB" w:rsidP="001D415E">
      <w:pPr>
        <w:jc w:val="center"/>
        <w:rPr>
          <w:rFonts w:ascii="Times New Roman" w:hAnsi="Times New Roman" w:cs="Times New Roman"/>
          <w:sz w:val="28"/>
        </w:rPr>
      </w:pPr>
      <w:r w:rsidRPr="00E90AFB">
        <w:rPr>
          <w:rFonts w:ascii="Times New Roman" w:hAnsi="Times New Roman" w:cs="Times New Roman"/>
          <w:b/>
          <w:iCs/>
          <w:spacing w:val="13"/>
          <w:sz w:val="28"/>
          <w:szCs w:val="28"/>
        </w:rPr>
        <w:t>Poziv za dodjelu sredstava</w:t>
      </w:r>
      <w:r w:rsidRPr="00E90AFB">
        <w:rPr>
          <w:rFonts w:ascii="Times New Roman" w:hAnsi="Times New Roman" w:cs="Times New Roman"/>
          <w:noProof/>
        </w:rPr>
        <mc:AlternateContent>
          <mc:Choice Requires="wps">
            <w:drawing>
              <wp:anchor distT="0" distB="0" distL="0" distR="0" simplePos="0" relativeHeight="251658240" behindDoc="1" locked="0" layoutInCell="1" allowOverlap="1" wp14:anchorId="1B22C68C" wp14:editId="20279A50">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85F4128" id="Rectangle 10" o:spid="_x0000_s1026" style="position:absolute;margin-left:111.15pt;margin-top:22.9pt;width:397.05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tEDwIAAAM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" fillcolor="#365f91 [2404]" stroked="f">
                <w10:wrap type="topAndBottom" anchorx="page"/>
              </v:rect>
            </w:pict>
          </mc:Fallback>
        </mc:AlternateContent>
      </w:r>
    </w:p>
    <w:p w14:paraId="2235CB7D" w14:textId="7FF518DC" w:rsidR="008F34C9" w:rsidRPr="008F34C9" w:rsidRDefault="004E7779" w:rsidP="004E7779">
      <w:pPr>
        <w:widowControl w:val="0"/>
        <w:autoSpaceDE w:val="0"/>
        <w:autoSpaceDN w:val="0"/>
        <w:spacing w:before="240"/>
        <w:jc w:val="center"/>
        <w:rPr>
          <w:rFonts w:ascii="Times New Roman" w:eastAsia="Times New Roman" w:hAnsi="Times New Roman" w:cs="Times New Roman"/>
          <w:b/>
          <w:iCs/>
          <w:spacing w:val="13"/>
          <w:sz w:val="28"/>
          <w:szCs w:val="28"/>
          <w:lang w:eastAsia="en-US"/>
        </w:rPr>
      </w:pPr>
      <w:r w:rsidRPr="004E7779">
        <w:rPr>
          <w:rFonts w:ascii="Times New Roman" w:eastAsia="Times New Roman" w:hAnsi="Times New Roman" w:cs="Times New Roman"/>
          <w:b/>
          <w:bCs/>
          <w:iCs/>
          <w:spacing w:val="13"/>
          <w:sz w:val="28"/>
          <w:szCs w:val="28"/>
          <w:lang w:eastAsia="en-US"/>
        </w:rPr>
        <w:t>Nabava električnih vozila za pružatelje usluge autotaksi prijevoza, korisnike dostavnih vozila i pružatelje usluge dijeljenja vozila</w:t>
      </w:r>
    </w:p>
    <w:p w14:paraId="4CF4755F" w14:textId="77777777"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E90AFB">
        <w:rPr>
          <w:rFonts w:ascii="Times New Roman" w:hAnsi="Times New Roman" w:cs="Times New Roman"/>
          <w:noProof/>
        </w:rPr>
        <mc:AlternateContent>
          <mc:Choice Requires="wps">
            <w:drawing>
              <wp:anchor distT="0" distB="0" distL="0" distR="0" simplePos="0" relativeHeight="251658241" behindDoc="1" locked="0" layoutInCell="1" allowOverlap="1" wp14:anchorId="2A57C468" wp14:editId="04169F5A">
                <wp:simplePos x="0" y="0"/>
                <wp:positionH relativeFrom="page">
                  <wp:posOffset>1412240</wp:posOffset>
                </wp:positionH>
                <wp:positionV relativeFrom="paragraph">
                  <wp:posOffset>12065</wp:posOffset>
                </wp:positionV>
                <wp:extent cx="5042535" cy="12065"/>
                <wp:effectExtent l="0" t="0" r="5715" b="6985"/>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89C3CBD" id="Rectangle 10" o:spid="_x0000_s1026" style="position:absolute;margin-left:111.2pt;margin-top:.95pt;width:397.05pt;height:.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LmDgIAAAI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" fillcolor="#365f91 [2404]" stroked="f">
                <w10:wrap type="topAndBottom" anchorx="page"/>
              </v:rect>
            </w:pict>
          </mc:Fallback>
        </mc:AlternateContent>
      </w:r>
    </w:p>
    <w:p w14:paraId="5947A0F1" w14:textId="2715D435"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8F34C9">
        <w:rPr>
          <w:rFonts w:ascii="Times New Roman" w:eastAsia="Times New Roman" w:hAnsi="Times New Roman" w:cs="Times New Roman"/>
          <w:b/>
          <w:i/>
          <w:iCs/>
          <w:spacing w:val="13"/>
          <w:sz w:val="28"/>
          <w:szCs w:val="28"/>
          <w:lang w:eastAsia="en-US"/>
        </w:rPr>
        <w:t>Referentni broj: MF-</w:t>
      </w:r>
      <w:r w:rsidR="005043CB" w:rsidRPr="008F34C9">
        <w:rPr>
          <w:rFonts w:ascii="Times New Roman" w:eastAsia="Times New Roman" w:hAnsi="Times New Roman" w:cs="Times New Roman"/>
          <w:b/>
          <w:i/>
          <w:iCs/>
          <w:spacing w:val="13"/>
          <w:sz w:val="28"/>
          <w:szCs w:val="28"/>
          <w:lang w:eastAsia="en-US"/>
        </w:rPr>
        <w:t>202</w:t>
      </w:r>
      <w:r w:rsidR="005043CB">
        <w:rPr>
          <w:rFonts w:ascii="Times New Roman" w:eastAsia="Times New Roman" w:hAnsi="Times New Roman" w:cs="Times New Roman"/>
          <w:b/>
          <w:i/>
          <w:iCs/>
          <w:spacing w:val="13"/>
          <w:sz w:val="28"/>
          <w:szCs w:val="28"/>
          <w:lang w:eastAsia="en-US"/>
        </w:rPr>
        <w:t>5</w:t>
      </w:r>
      <w:r w:rsidRPr="008F34C9">
        <w:rPr>
          <w:rFonts w:ascii="Times New Roman" w:eastAsia="Times New Roman" w:hAnsi="Times New Roman" w:cs="Times New Roman"/>
          <w:b/>
          <w:i/>
          <w:iCs/>
          <w:spacing w:val="13"/>
          <w:sz w:val="28"/>
          <w:szCs w:val="28"/>
          <w:lang w:eastAsia="en-US"/>
        </w:rPr>
        <w:t>-</w:t>
      </w:r>
      <w:r w:rsidR="005043CB">
        <w:rPr>
          <w:rFonts w:ascii="Times New Roman" w:eastAsia="Times New Roman" w:hAnsi="Times New Roman" w:cs="Times New Roman"/>
          <w:b/>
          <w:i/>
          <w:iCs/>
          <w:spacing w:val="13"/>
          <w:sz w:val="28"/>
          <w:szCs w:val="28"/>
          <w:lang w:eastAsia="en-US"/>
        </w:rPr>
        <w:t>3</w:t>
      </w:r>
      <w:r w:rsidRPr="008F34C9">
        <w:rPr>
          <w:rFonts w:ascii="Times New Roman" w:eastAsia="Times New Roman" w:hAnsi="Times New Roman" w:cs="Times New Roman"/>
          <w:b/>
          <w:i/>
          <w:iCs/>
          <w:spacing w:val="13"/>
          <w:sz w:val="28"/>
          <w:szCs w:val="28"/>
          <w:lang w:eastAsia="en-US"/>
        </w:rPr>
        <w:t>-1</w:t>
      </w:r>
    </w:p>
    <w:p w14:paraId="2BF618D1" w14:textId="77777777" w:rsidR="00E90AFB" w:rsidRPr="003801A3" w:rsidRDefault="00E90AFB" w:rsidP="00E90AFB">
      <w:pPr>
        <w:jc w:val="center"/>
        <w:rPr>
          <w:b/>
          <w:i/>
          <w:iCs/>
          <w:spacing w:val="13"/>
          <w:sz w:val="28"/>
          <w:szCs w:val="28"/>
        </w:rPr>
      </w:pPr>
    </w:p>
    <w:p w14:paraId="78D7B031" w14:textId="64D11674" w:rsidR="00A35B0D" w:rsidRPr="008F34C9" w:rsidRDefault="008F34C9" w:rsidP="008F34C9">
      <w:pPr>
        <w:widowControl w:val="0"/>
        <w:autoSpaceDE w:val="0"/>
        <w:autoSpaceDN w:val="0"/>
        <w:spacing w:before="89" w:after="0" w:line="240" w:lineRule="auto"/>
        <w:ind w:left="1134" w:right="1359"/>
        <w:jc w:val="center"/>
        <w:rPr>
          <w:rFonts w:ascii="Times New Roman" w:eastAsia="Times New Roman" w:hAnsi="Times New Roman" w:cs="Times New Roman"/>
          <w:b/>
          <w:color w:val="1F497D" w:themeColor="text2"/>
          <w:sz w:val="28"/>
          <w:lang w:eastAsia="en-US"/>
        </w:rPr>
      </w:pPr>
      <w:r w:rsidRPr="008F34C9">
        <w:rPr>
          <w:rFonts w:ascii="Times New Roman" w:eastAsia="Times New Roman" w:hAnsi="Times New Roman" w:cs="Times New Roman"/>
          <w:b/>
          <w:color w:val="1F497D" w:themeColor="text2"/>
          <w:sz w:val="28"/>
          <w:lang w:eastAsia="en-US"/>
        </w:rPr>
        <w:t>Obrazac</w:t>
      </w:r>
      <w:r w:rsidR="00565149" w:rsidRPr="008F34C9">
        <w:rPr>
          <w:rFonts w:ascii="Times New Roman" w:eastAsia="Times New Roman" w:hAnsi="Times New Roman" w:cs="Times New Roman"/>
          <w:b/>
          <w:color w:val="1F497D" w:themeColor="text2"/>
          <w:sz w:val="28"/>
          <w:lang w:eastAsia="en-US"/>
        </w:rPr>
        <w:t xml:space="preserve"> 2. </w:t>
      </w:r>
      <w:r w:rsidRPr="008F34C9">
        <w:rPr>
          <w:rFonts w:ascii="Times New Roman" w:eastAsia="Times New Roman" w:hAnsi="Times New Roman" w:cs="Times New Roman"/>
          <w:b/>
          <w:color w:val="1F497D" w:themeColor="text2"/>
          <w:sz w:val="28"/>
          <w:lang w:eastAsia="en-US"/>
        </w:rPr>
        <w:t xml:space="preserve">Izjava </w:t>
      </w:r>
      <w:r>
        <w:rPr>
          <w:rFonts w:ascii="Times New Roman" w:eastAsia="Times New Roman" w:hAnsi="Times New Roman" w:cs="Times New Roman"/>
          <w:b/>
          <w:color w:val="1F497D" w:themeColor="text2"/>
          <w:sz w:val="28"/>
          <w:lang w:eastAsia="en-US"/>
        </w:rPr>
        <w:t>P</w:t>
      </w:r>
      <w:r w:rsidRPr="008F34C9">
        <w:rPr>
          <w:rFonts w:ascii="Times New Roman" w:eastAsia="Times New Roman" w:hAnsi="Times New Roman" w:cs="Times New Roman"/>
          <w:b/>
          <w:color w:val="1F497D" w:themeColor="text2"/>
          <w:sz w:val="28"/>
          <w:lang w:eastAsia="en-US"/>
        </w:rPr>
        <w:t>rijavitelja</w:t>
      </w:r>
    </w:p>
    <w:p w14:paraId="448B004C" w14:textId="77777777" w:rsidR="00EA26B2" w:rsidRPr="000D64FF" w:rsidRDefault="00EA26B2" w:rsidP="0027427C">
      <w:pPr>
        <w:tabs>
          <w:tab w:val="left" w:pos="1257"/>
        </w:tabs>
        <w:spacing w:after="0" w:line="240" w:lineRule="auto"/>
        <w:jc w:val="center"/>
        <w:rPr>
          <w:rFonts w:ascii="Times New Roman" w:eastAsia="Times New Roman" w:hAnsi="Times New Roman" w:cs="Times New Roman"/>
          <w:sz w:val="24"/>
          <w:szCs w:val="24"/>
        </w:rPr>
      </w:pPr>
    </w:p>
    <w:p w14:paraId="753E03F3" w14:textId="0A2E8FB2" w:rsidR="00D66877" w:rsidRPr="000D64FF" w:rsidRDefault="00D6687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br w:type="page"/>
      </w:r>
    </w:p>
    <w:p w14:paraId="59AA1193" w14:textId="0A7BE22E" w:rsidR="00565149" w:rsidRPr="00565149" w:rsidRDefault="00565149" w:rsidP="00565149">
      <w:pPr>
        <w:tabs>
          <w:tab w:val="left" w:pos="1257"/>
          <w:tab w:val="left" w:pos="1315"/>
        </w:tabs>
        <w:spacing w:after="0" w:line="240" w:lineRule="auto"/>
        <w:jc w:val="center"/>
        <w:rPr>
          <w:rFonts w:ascii="Times New Roman" w:eastAsia="Times New Roman" w:hAnsi="Times New Roman" w:cs="Times New Roman"/>
          <w:b/>
          <w:sz w:val="24"/>
          <w:szCs w:val="24"/>
        </w:rPr>
      </w:pPr>
      <w:r w:rsidRPr="00565149">
        <w:rPr>
          <w:rFonts w:ascii="Times New Roman" w:eastAsia="Times New Roman" w:hAnsi="Times New Roman" w:cs="Times New Roman"/>
          <w:b/>
          <w:sz w:val="24"/>
          <w:szCs w:val="24"/>
        </w:rPr>
        <w:lastRenderedPageBreak/>
        <w:t>IZJAVA PRIJAVITELJA</w:t>
      </w:r>
    </w:p>
    <w:p w14:paraId="36F6B5C5" w14:textId="77777777" w:rsidR="00565149" w:rsidRDefault="00565149"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0FBE2042" w14:textId="77777777" w:rsidR="00CD6154" w:rsidRDefault="00CD6154" w:rsidP="002A00BD">
      <w:pPr>
        <w:tabs>
          <w:tab w:val="left" w:pos="1257"/>
          <w:tab w:val="left" w:pos="1315"/>
        </w:tabs>
        <w:spacing w:after="0" w:line="240" w:lineRule="auto"/>
        <w:jc w:val="both"/>
        <w:rPr>
          <w:rFonts w:ascii="Times New Roman" w:eastAsia="Times New Roman" w:hAnsi="Times New Roman" w:cs="Times New Roman"/>
          <w:sz w:val="24"/>
          <w:szCs w:val="24"/>
        </w:rPr>
      </w:pPr>
    </w:p>
    <w:p w14:paraId="2397374E" w14:textId="23D078FC" w:rsidR="001C49C9" w:rsidRPr="000D64FF" w:rsidRDefault="00EA26B2" w:rsidP="002A00BD">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Ja</w:t>
      </w:r>
      <w:r w:rsidR="001C49C9" w:rsidRPr="000D64FF">
        <w:rPr>
          <w:rFonts w:ascii="Times New Roman" w:eastAsia="Times New Roman" w:hAnsi="Times New Roman" w:cs="Times New Roman"/>
          <w:sz w:val="24"/>
          <w:szCs w:val="24"/>
        </w:rPr>
        <w:t xml:space="preserve">,  </w:t>
      </w:r>
      <w:r w:rsidR="002A00BD" w:rsidRPr="000D64FF">
        <w:rPr>
          <w:rFonts w:ascii="Times New Roman" w:eastAsia="Times New Roman" w:hAnsi="Times New Roman" w:cs="Times New Roman"/>
          <w:sz w:val="24"/>
          <w:szCs w:val="24"/>
        </w:rPr>
        <w:t xml:space="preserve">&lt; </w:t>
      </w:r>
      <w:r w:rsidR="002A00BD">
        <w:rPr>
          <w:rFonts w:ascii="Times New Roman" w:eastAsia="Times New Roman" w:hAnsi="Times New Roman" w:cs="Times New Roman"/>
          <w:i/>
          <w:sz w:val="24"/>
          <w:szCs w:val="24"/>
        </w:rPr>
        <w:t>upisati</w:t>
      </w:r>
      <w:r w:rsidR="002A00BD" w:rsidRPr="000D64FF">
        <w:rPr>
          <w:rFonts w:ascii="Times New Roman" w:eastAsia="Times New Roman" w:hAnsi="Times New Roman" w:cs="Times New Roman"/>
          <w:i/>
          <w:sz w:val="24"/>
          <w:szCs w:val="24"/>
        </w:rPr>
        <w:t xml:space="preserve"> ime i prezime, adresu</w:t>
      </w:r>
      <w:r w:rsidR="002A00BD">
        <w:rPr>
          <w:rFonts w:ascii="Times New Roman" w:eastAsia="Times New Roman" w:hAnsi="Times New Roman" w:cs="Times New Roman"/>
          <w:i/>
          <w:sz w:val="24"/>
          <w:szCs w:val="24"/>
        </w:rPr>
        <w:t xml:space="preserve"> osobe</w:t>
      </w:r>
      <w:r w:rsidR="002A00BD" w:rsidRPr="000D64FF">
        <w:rPr>
          <w:rFonts w:ascii="Times New Roman" w:eastAsia="Times New Roman" w:hAnsi="Times New Roman" w:cs="Times New Roman"/>
          <w:i/>
          <w:sz w:val="24"/>
          <w:szCs w:val="24"/>
        </w:rPr>
        <w:t xml:space="preserve">, OIB </w:t>
      </w:r>
      <w:r w:rsidR="002A00BD">
        <w:rPr>
          <w:rFonts w:ascii="Times New Roman" w:eastAsia="Times New Roman" w:hAnsi="Times New Roman" w:cs="Times New Roman"/>
          <w:i/>
          <w:sz w:val="24"/>
          <w:szCs w:val="24"/>
        </w:rPr>
        <w:t>osobe</w:t>
      </w:r>
      <w:r w:rsidR="002A00BD" w:rsidRPr="000D64FF">
        <w:rPr>
          <w:rFonts w:ascii="Times New Roman" w:eastAsia="Times New Roman" w:hAnsi="Times New Roman" w:cs="Times New Roman"/>
          <w:sz w:val="24"/>
          <w:szCs w:val="24"/>
        </w:rPr>
        <w:t>&gt;</w:t>
      </w:r>
    </w:p>
    <w:p w14:paraId="7B31810D" w14:textId="2FD49BC4" w:rsidR="001C49C9" w:rsidRPr="000D64FF" w:rsidRDefault="001C49C9"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                                                      </w:t>
      </w:r>
    </w:p>
    <w:p w14:paraId="631DF484" w14:textId="77777777" w:rsidR="00CD6154" w:rsidRDefault="00EA26B2"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kao osoba ovlaštena za zastupanje </w:t>
      </w:r>
      <w:r w:rsidR="00996001">
        <w:rPr>
          <w:rFonts w:ascii="Times New Roman" w:eastAsia="Times New Roman" w:hAnsi="Times New Roman" w:cs="Times New Roman"/>
          <w:sz w:val="24"/>
          <w:szCs w:val="24"/>
        </w:rPr>
        <w:t>P</w:t>
      </w:r>
      <w:r w:rsidR="0017403E" w:rsidRPr="000D64FF">
        <w:rPr>
          <w:rFonts w:ascii="Times New Roman" w:eastAsia="Times New Roman" w:hAnsi="Times New Roman" w:cs="Times New Roman"/>
          <w:sz w:val="24"/>
          <w:szCs w:val="24"/>
        </w:rPr>
        <w:t>rijavitelja</w:t>
      </w:r>
      <w:r w:rsidR="002A00BD">
        <w:rPr>
          <w:rFonts w:ascii="Times New Roman" w:eastAsia="Times New Roman" w:hAnsi="Times New Roman" w:cs="Times New Roman"/>
          <w:sz w:val="24"/>
          <w:szCs w:val="24"/>
        </w:rPr>
        <w:t xml:space="preserve"> </w:t>
      </w:r>
    </w:p>
    <w:p w14:paraId="4D404421" w14:textId="77777777" w:rsidR="00CD6154" w:rsidRDefault="00CD6154"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39AE3A87" w14:textId="0F3A5E4C" w:rsidR="000A51C1" w:rsidRDefault="002A00BD"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upisati n</w:t>
      </w:r>
      <w:r w:rsidRPr="000D64FF">
        <w:rPr>
          <w:rFonts w:ascii="Times New Roman" w:eastAsia="Times New Roman" w:hAnsi="Times New Roman" w:cs="Times New Roman"/>
          <w:i/>
          <w:sz w:val="24"/>
          <w:szCs w:val="24"/>
        </w:rPr>
        <w:t xml:space="preserve">aziv </w:t>
      </w:r>
      <w:r>
        <w:rPr>
          <w:rFonts w:ascii="Times New Roman" w:eastAsia="Times New Roman" w:hAnsi="Times New Roman" w:cs="Times New Roman"/>
          <w:i/>
          <w:sz w:val="24"/>
          <w:szCs w:val="24"/>
        </w:rPr>
        <w:t>pravne osobe</w:t>
      </w:r>
      <w:r w:rsidRPr="000D64FF">
        <w:rPr>
          <w:rFonts w:ascii="Times New Roman" w:eastAsia="Times New Roman" w:hAnsi="Times New Roman" w:cs="Times New Roman"/>
          <w:i/>
          <w:sz w:val="24"/>
          <w:szCs w:val="24"/>
        </w:rPr>
        <w:t>, adresa</w:t>
      </w:r>
      <w:r>
        <w:rPr>
          <w:rFonts w:ascii="Times New Roman" w:eastAsia="Times New Roman" w:hAnsi="Times New Roman" w:cs="Times New Roman"/>
          <w:i/>
          <w:sz w:val="24"/>
          <w:szCs w:val="24"/>
        </w:rPr>
        <w:t xml:space="preserve"> sjedišta pravne osobe</w:t>
      </w:r>
      <w:r w:rsidRPr="000D64FF">
        <w:rPr>
          <w:rFonts w:ascii="Times New Roman" w:eastAsia="Times New Roman" w:hAnsi="Times New Roman" w:cs="Times New Roman"/>
          <w:i/>
          <w:sz w:val="24"/>
          <w:szCs w:val="24"/>
        </w:rPr>
        <w:t>, OIB</w:t>
      </w:r>
      <w:r>
        <w:rPr>
          <w:rFonts w:ascii="Times New Roman" w:eastAsia="Times New Roman" w:hAnsi="Times New Roman" w:cs="Times New Roman"/>
          <w:i/>
          <w:sz w:val="24"/>
          <w:szCs w:val="24"/>
        </w:rPr>
        <w:t xml:space="preserve"> pravne osobe</w:t>
      </w:r>
      <w:r w:rsidRPr="000D64FF">
        <w:rPr>
          <w:rFonts w:ascii="Times New Roman" w:eastAsia="Times New Roman" w:hAnsi="Times New Roman" w:cs="Times New Roman"/>
          <w:i/>
          <w:sz w:val="24"/>
          <w:szCs w:val="24"/>
        </w:rPr>
        <w:t>&gt;</w:t>
      </w:r>
    </w:p>
    <w:p w14:paraId="18E4A233" w14:textId="002A2554" w:rsidR="00661A09" w:rsidRPr="000D64FF" w:rsidRDefault="00661A09" w:rsidP="000A51C1">
      <w:pPr>
        <w:tabs>
          <w:tab w:val="left" w:pos="1257"/>
          <w:tab w:val="left" w:pos="1315"/>
        </w:tabs>
        <w:spacing w:after="0" w:line="240" w:lineRule="auto"/>
        <w:rPr>
          <w:rFonts w:ascii="Times New Roman" w:eastAsia="Times New Roman" w:hAnsi="Times New Roman" w:cs="Times New Roman"/>
          <w:i/>
          <w:sz w:val="24"/>
          <w:szCs w:val="24"/>
        </w:rPr>
      </w:pP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p>
    <w:p w14:paraId="63FC1D5D" w14:textId="17C0A0FE" w:rsidR="009E37AE" w:rsidRDefault="00047B2E" w:rsidP="00093FBB">
      <w:pPr>
        <w:tabs>
          <w:tab w:val="left" w:pos="1257"/>
          <w:tab w:val="left" w:pos="1315"/>
        </w:tabs>
        <w:spacing w:after="0"/>
        <w:jc w:val="both"/>
        <w:rPr>
          <w:rFonts w:ascii="Times New Roman" w:hAnsi="Times New Roman" w:cs="Times New Roman"/>
          <w:b/>
        </w:rPr>
      </w:pPr>
      <w:r w:rsidRPr="000824A1">
        <w:rPr>
          <w:rFonts w:ascii="Times New Roman" w:eastAsia="Times New Roman" w:hAnsi="Times New Roman" w:cs="Times New Roman"/>
          <w:sz w:val="24"/>
          <w:szCs w:val="24"/>
        </w:rPr>
        <w:t>za</w:t>
      </w:r>
      <w:r w:rsidR="00EA26B2" w:rsidRPr="000824A1">
        <w:rPr>
          <w:rFonts w:ascii="Times New Roman" w:hAnsi="Times New Roman" w:cs="Times New Roman"/>
          <w:sz w:val="24"/>
          <w:szCs w:val="24"/>
        </w:rPr>
        <w:t xml:space="preserve"> </w:t>
      </w:r>
      <w:r w:rsidR="00EA26B2" w:rsidRPr="000824A1">
        <w:rPr>
          <w:rFonts w:ascii="Times New Roman" w:eastAsia="Times New Roman" w:hAnsi="Times New Roman" w:cs="Times New Roman"/>
          <w:sz w:val="24"/>
          <w:szCs w:val="24"/>
        </w:rPr>
        <w:t>projektn</w:t>
      </w:r>
      <w:r w:rsidRPr="000824A1">
        <w:rPr>
          <w:rFonts w:ascii="Times New Roman" w:eastAsia="Times New Roman" w:hAnsi="Times New Roman" w:cs="Times New Roman"/>
          <w:sz w:val="24"/>
          <w:szCs w:val="24"/>
        </w:rPr>
        <w:t>i</w:t>
      </w:r>
      <w:r w:rsidR="00EA26B2" w:rsidRPr="000824A1">
        <w:rPr>
          <w:rFonts w:ascii="Times New Roman" w:eastAsia="Times New Roman" w:hAnsi="Times New Roman" w:cs="Times New Roman"/>
          <w:sz w:val="24"/>
          <w:szCs w:val="24"/>
        </w:rPr>
        <w:t xml:space="preserve"> prijedlog</w:t>
      </w:r>
      <w:r w:rsidR="00BC3E67" w:rsidRPr="000824A1">
        <w:rPr>
          <w:rFonts w:ascii="Times New Roman" w:eastAsia="Times New Roman" w:hAnsi="Times New Roman" w:cs="Times New Roman"/>
          <w:sz w:val="24"/>
          <w:szCs w:val="24"/>
        </w:rPr>
        <w:t xml:space="preserve"> </w:t>
      </w:r>
      <w:r w:rsidR="00EA26B2" w:rsidRPr="000824A1">
        <w:rPr>
          <w:rFonts w:ascii="Times New Roman" w:eastAsia="Times New Roman" w:hAnsi="Times New Roman" w:cs="Times New Roman"/>
          <w:sz w:val="24"/>
          <w:szCs w:val="24"/>
        </w:rPr>
        <w:t xml:space="preserve">u sklopu Poziva </w:t>
      </w:r>
      <w:r w:rsidR="00E90AFB" w:rsidRPr="000824A1">
        <w:rPr>
          <w:rFonts w:ascii="Times New Roman" w:eastAsia="Times New Roman" w:hAnsi="Times New Roman" w:cs="Times New Roman"/>
          <w:sz w:val="24"/>
          <w:szCs w:val="24"/>
        </w:rPr>
        <w:t>za dodjelu sredstava</w:t>
      </w:r>
      <w:r w:rsidR="004E7779">
        <w:rPr>
          <w:rFonts w:ascii="Times New Roman" w:eastAsia="Times New Roman" w:hAnsi="Times New Roman" w:cs="Times New Roman"/>
          <w:sz w:val="24"/>
          <w:szCs w:val="24"/>
        </w:rPr>
        <w:t xml:space="preserve"> </w:t>
      </w:r>
      <w:r w:rsidR="00E8541C">
        <w:rPr>
          <w:rFonts w:ascii="Times New Roman" w:eastAsia="Times New Roman" w:hAnsi="Times New Roman" w:cs="Times New Roman"/>
          <w:sz w:val="24"/>
          <w:szCs w:val="24"/>
        </w:rPr>
        <w:t>„</w:t>
      </w:r>
      <w:r w:rsidR="004E7779" w:rsidRPr="004E7779">
        <w:rPr>
          <w:rFonts w:ascii="Times New Roman" w:eastAsia="Times New Roman" w:hAnsi="Times New Roman" w:cs="Times New Roman"/>
          <w:sz w:val="24"/>
          <w:szCs w:val="24"/>
        </w:rPr>
        <w:t>Nabava električnih vozila za pružatelje usluge autotaksi prijevoza, korisnike dostavnih vozila i pružatelje usluge dijeljenja vozila</w:t>
      </w:r>
      <w:r w:rsidR="00E8541C">
        <w:rPr>
          <w:rFonts w:ascii="Times New Roman" w:eastAsia="Times New Roman" w:hAnsi="Times New Roman" w:cs="Times New Roman"/>
          <w:sz w:val="24"/>
          <w:szCs w:val="24"/>
        </w:rPr>
        <w:t>“</w:t>
      </w:r>
      <w:r w:rsidR="00BC3E67" w:rsidRPr="000824A1">
        <w:rPr>
          <w:rFonts w:ascii="Times New Roman" w:eastAsia="Times New Roman" w:hAnsi="Times New Roman" w:cs="Times New Roman"/>
          <w:sz w:val="24"/>
          <w:szCs w:val="24"/>
        </w:rPr>
        <w:t xml:space="preserve"> (</w:t>
      </w:r>
      <w:r w:rsidR="000824A1" w:rsidRPr="000824A1">
        <w:rPr>
          <w:rFonts w:ascii="Times New Roman" w:eastAsia="Times New Roman" w:hAnsi="Times New Roman" w:cs="Times New Roman"/>
          <w:sz w:val="24"/>
          <w:szCs w:val="24"/>
        </w:rPr>
        <w:t>u daljnjem tekstu: Poziv</w:t>
      </w:r>
      <w:r w:rsidR="00BC3E67" w:rsidRPr="000824A1">
        <w:rPr>
          <w:rFonts w:ascii="Times New Roman" w:eastAsia="Times New Roman" w:hAnsi="Times New Roman" w:cs="Times New Roman"/>
          <w:sz w:val="24"/>
          <w:szCs w:val="24"/>
        </w:rPr>
        <w:t xml:space="preserve">) </w:t>
      </w:r>
      <w:r w:rsidR="000824A1">
        <w:rPr>
          <w:rFonts w:ascii="Times New Roman" w:hAnsi="Times New Roman" w:cs="Times New Roman"/>
          <w:b/>
        </w:rPr>
        <w:t>p</w:t>
      </w:r>
      <w:r w:rsidR="009E37AE" w:rsidRPr="000D64FF">
        <w:rPr>
          <w:rFonts w:ascii="Times New Roman" w:hAnsi="Times New Roman" w:cs="Times New Roman"/>
          <w:b/>
        </w:rPr>
        <w:t xml:space="preserve">od materijalnom i kaznenom odgovornošću </w:t>
      </w:r>
      <w:r w:rsidR="009E37AE">
        <w:rPr>
          <w:rFonts w:ascii="Times New Roman" w:hAnsi="Times New Roman" w:cs="Times New Roman"/>
          <w:b/>
        </w:rPr>
        <w:t xml:space="preserve">u ime Prijavitelja </w:t>
      </w:r>
      <w:r w:rsidR="009E37AE" w:rsidRPr="000D64FF">
        <w:rPr>
          <w:rFonts w:ascii="Times New Roman" w:hAnsi="Times New Roman" w:cs="Times New Roman"/>
          <w:b/>
        </w:rPr>
        <w:t>izjavljujem</w:t>
      </w:r>
      <w:r w:rsidR="009E37AE">
        <w:rPr>
          <w:rFonts w:ascii="Times New Roman" w:hAnsi="Times New Roman" w:cs="Times New Roman"/>
          <w:b/>
        </w:rPr>
        <w:t xml:space="preserve"> </w:t>
      </w:r>
      <w:r w:rsidR="00AE4F61">
        <w:rPr>
          <w:rFonts w:ascii="Times New Roman" w:hAnsi="Times New Roman" w:cs="Times New Roman"/>
          <w:b/>
        </w:rPr>
        <w:t xml:space="preserve">i potvrđujem </w:t>
      </w:r>
      <w:r w:rsidR="009E37AE">
        <w:rPr>
          <w:rFonts w:ascii="Times New Roman" w:hAnsi="Times New Roman" w:cs="Times New Roman"/>
          <w:b/>
        </w:rPr>
        <w:t>da</w:t>
      </w:r>
      <w:r w:rsidR="009E37AE" w:rsidRPr="000D64FF">
        <w:rPr>
          <w:rFonts w:ascii="Times New Roman" w:hAnsi="Times New Roman" w:cs="Times New Roman"/>
          <w:b/>
        </w:rPr>
        <w:t>:</w:t>
      </w:r>
    </w:p>
    <w:p w14:paraId="66BAF9F8" w14:textId="3F7CCBF5" w:rsidR="00531028" w:rsidRPr="00702F66" w:rsidRDefault="00BD2C84" w:rsidP="00515A48">
      <w:pPr>
        <w:numPr>
          <w:ilvl w:val="0"/>
          <w:numId w:val="28"/>
        </w:num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Prijavitelj </w:t>
      </w:r>
      <w:r w:rsidR="00B25614">
        <w:rPr>
          <w:rFonts w:ascii="Times New Roman" w:hAnsi="Times New Roman" w:cs="Times New Roman"/>
          <w:sz w:val="24"/>
          <w:szCs w:val="24"/>
        </w:rPr>
        <w:t xml:space="preserve">je trgovačko društvo </w:t>
      </w:r>
      <w:r w:rsidR="000E62A5" w:rsidRPr="006D7004">
        <w:rPr>
          <w:rFonts w:ascii="Times New Roman" w:hAnsi="Times New Roman" w:cs="Times New Roman"/>
          <w:sz w:val="24"/>
          <w:szCs w:val="24"/>
        </w:rPr>
        <w:t>ili obrtnik</w:t>
      </w:r>
      <w:r w:rsidR="000E62A5">
        <w:rPr>
          <w:rFonts w:ascii="Times New Roman" w:hAnsi="Times New Roman" w:cs="Times New Roman"/>
          <w:sz w:val="24"/>
          <w:szCs w:val="24"/>
        </w:rPr>
        <w:t xml:space="preserve"> </w:t>
      </w:r>
      <w:r w:rsidR="00B25614">
        <w:rPr>
          <w:rFonts w:ascii="Times New Roman" w:hAnsi="Times New Roman" w:cs="Times New Roman"/>
          <w:sz w:val="24"/>
          <w:szCs w:val="24"/>
        </w:rPr>
        <w:t xml:space="preserve">koje </w:t>
      </w:r>
      <w:r w:rsidR="00D46095">
        <w:rPr>
          <w:rFonts w:ascii="Times New Roman" w:hAnsi="Times New Roman" w:cs="Times New Roman"/>
          <w:sz w:val="24"/>
          <w:szCs w:val="24"/>
          <w:shd w:val="clear" w:color="auto" w:fill="FFFFFF"/>
        </w:rPr>
        <w:t>pripada</w:t>
      </w:r>
      <w:r w:rsidR="001A50CE">
        <w:rPr>
          <w:rFonts w:ascii="Times New Roman" w:hAnsi="Times New Roman" w:cs="Times New Roman"/>
          <w:sz w:val="24"/>
          <w:szCs w:val="24"/>
          <w:shd w:val="clear" w:color="auto" w:fill="FFFFFF"/>
        </w:rPr>
        <w:t xml:space="preserve"> </w:t>
      </w:r>
      <w:r w:rsidR="00531028" w:rsidRPr="000D64FF">
        <w:rPr>
          <w:rFonts w:ascii="Times New Roman" w:hAnsi="Times New Roman" w:cs="Times New Roman"/>
          <w:sz w:val="24"/>
          <w:szCs w:val="24"/>
          <w:shd w:val="clear" w:color="auto" w:fill="FFFFFF"/>
        </w:rPr>
        <w:t>u skupinu</w:t>
      </w:r>
      <w:r w:rsidR="00531028">
        <w:rPr>
          <w:rFonts w:ascii="Times New Roman" w:hAnsi="Times New Roman" w:cs="Times New Roman"/>
          <w:sz w:val="24"/>
          <w:szCs w:val="24"/>
          <w:shd w:val="clear" w:color="auto" w:fill="FFFFFF"/>
        </w:rPr>
        <w:t xml:space="preserve"> </w:t>
      </w:r>
      <w:r w:rsidR="00531028" w:rsidRPr="00B648BC">
        <w:rPr>
          <w:rFonts w:ascii="Times New Roman" w:hAnsi="Times New Roman" w:cs="Times New Roman"/>
          <w:sz w:val="24"/>
          <w:szCs w:val="24"/>
          <w:shd w:val="clear" w:color="auto" w:fill="FFFFFF"/>
        </w:rPr>
        <w:t xml:space="preserve">mikro, malo, srednje i veliko poduzeće sukladno uvjetima iz Uredbe </w:t>
      </w:r>
      <w:r w:rsidR="00E100CD">
        <w:rPr>
          <w:rFonts w:ascii="Times New Roman" w:hAnsi="Times New Roman" w:cs="Times New Roman"/>
          <w:sz w:val="24"/>
          <w:szCs w:val="24"/>
        </w:rPr>
        <w:t>o općem skupnom izuzeću</w:t>
      </w:r>
      <w:r w:rsidR="00E100CD">
        <w:rPr>
          <w:rStyle w:val="Referencafusnote"/>
          <w:rFonts w:ascii="Times New Roman" w:hAnsi="Times New Roman"/>
          <w:sz w:val="24"/>
          <w:szCs w:val="24"/>
        </w:rPr>
        <w:footnoteReference w:id="2"/>
      </w:r>
      <w:r w:rsidR="00531028" w:rsidRPr="000D64FF">
        <w:rPr>
          <w:rFonts w:ascii="Times New Roman" w:hAnsi="Times New Roman" w:cs="Times New Roman"/>
          <w:sz w:val="24"/>
          <w:szCs w:val="24"/>
          <w:shd w:val="clear" w:color="auto" w:fill="FFFFFF"/>
        </w:rPr>
        <w:t>;</w:t>
      </w:r>
      <w:r w:rsidR="00531028">
        <w:rPr>
          <w:rFonts w:ascii="Times New Roman" w:hAnsi="Times New Roman" w:cs="Times New Roman"/>
          <w:sz w:val="24"/>
          <w:szCs w:val="24"/>
          <w:shd w:val="clear" w:color="auto" w:fill="FFFFFF"/>
        </w:rPr>
        <w:t xml:space="preserve"> </w:t>
      </w:r>
    </w:p>
    <w:p w14:paraId="2D4FBD9F" w14:textId="2A4977E5" w:rsidR="00702F66" w:rsidRPr="00A01550" w:rsidRDefault="00BD2C84">
      <w:pPr>
        <w:numPr>
          <w:ilvl w:val="0"/>
          <w:numId w:val="28"/>
        </w:numPr>
        <w:spacing w:before="120" w:after="60" w:line="240" w:lineRule="auto"/>
        <w:jc w:val="both"/>
        <w:rPr>
          <w:rFonts w:ascii="Times New Roman" w:hAnsi="Times New Roman" w:cs="Times New Roman"/>
          <w:sz w:val="24"/>
          <w:szCs w:val="24"/>
          <w:shd w:val="clear" w:color="auto" w:fill="FFFFFF"/>
        </w:rPr>
      </w:pPr>
      <w:r w:rsidRPr="00A01550">
        <w:rPr>
          <w:rFonts w:ascii="Times New Roman" w:hAnsi="Times New Roman" w:cs="Times New Roman"/>
          <w:sz w:val="24"/>
          <w:szCs w:val="24"/>
        </w:rPr>
        <w:t xml:space="preserve">Prijavitelj </w:t>
      </w:r>
      <w:r w:rsidR="00702F66" w:rsidRPr="00A01550">
        <w:rPr>
          <w:rFonts w:ascii="Times New Roman" w:hAnsi="Times New Roman" w:cs="Times New Roman"/>
          <w:sz w:val="24"/>
          <w:szCs w:val="24"/>
          <w:shd w:val="clear" w:color="auto" w:fill="FFFFFF"/>
        </w:rPr>
        <w:t xml:space="preserve">pripada </w:t>
      </w:r>
      <w:r w:rsidR="00A01550" w:rsidRPr="00A01550">
        <w:rPr>
          <w:rFonts w:ascii="Times New Roman" w:hAnsi="Times New Roman" w:cs="Times New Roman"/>
          <w:sz w:val="24"/>
          <w:szCs w:val="24"/>
          <w:shd w:val="clear" w:color="auto" w:fill="FFFFFF"/>
        </w:rPr>
        <w:t>temeljem Odluke NKD 2025</w:t>
      </w:r>
      <w:r w:rsidR="00A01550">
        <w:rPr>
          <w:rFonts w:ascii="Times New Roman" w:hAnsi="Times New Roman" w:cs="Times New Roman"/>
          <w:sz w:val="24"/>
          <w:szCs w:val="24"/>
          <w:shd w:val="clear" w:color="auto" w:fill="FFFFFF"/>
        </w:rPr>
        <w:t xml:space="preserve"> </w:t>
      </w:r>
      <w:r w:rsidR="00702F66" w:rsidRPr="00A01550">
        <w:rPr>
          <w:rFonts w:ascii="Times New Roman" w:hAnsi="Times New Roman" w:cs="Times New Roman"/>
          <w:sz w:val="24"/>
          <w:szCs w:val="24"/>
          <w:shd w:val="clear" w:color="auto" w:fill="FFFFFF"/>
        </w:rPr>
        <w:t xml:space="preserve">području </w:t>
      </w:r>
      <w:r w:rsidR="00892B2B" w:rsidRPr="00A01550">
        <w:rPr>
          <w:rFonts w:ascii="Times New Roman" w:hAnsi="Times New Roman" w:cs="Times New Roman"/>
          <w:sz w:val="24"/>
          <w:szCs w:val="24"/>
          <w:shd w:val="clear" w:color="auto" w:fill="FFFFFF"/>
        </w:rPr>
        <w:t>49.33 Uslužne djelatnosti prijevoza putnika vozilom s vozačem na zahtjev</w:t>
      </w:r>
      <w:r w:rsidR="00A01550">
        <w:rPr>
          <w:rFonts w:ascii="Times New Roman" w:hAnsi="Times New Roman" w:cs="Times New Roman"/>
          <w:sz w:val="24"/>
          <w:szCs w:val="24"/>
          <w:shd w:val="clear" w:color="auto" w:fill="FFFFFF"/>
        </w:rPr>
        <w:t xml:space="preserve"> i/ili </w:t>
      </w:r>
      <w:r w:rsidR="00892B2B" w:rsidRPr="00A01550">
        <w:rPr>
          <w:rFonts w:ascii="Times New Roman" w:hAnsi="Times New Roman" w:cs="Times New Roman"/>
          <w:sz w:val="24"/>
          <w:szCs w:val="24"/>
          <w:shd w:val="clear" w:color="auto" w:fill="FFFFFF"/>
        </w:rPr>
        <w:t>49.41 Cestovni prijevoz robe</w:t>
      </w:r>
      <w:r w:rsidR="00A01550">
        <w:rPr>
          <w:rFonts w:ascii="Times New Roman" w:hAnsi="Times New Roman" w:cs="Times New Roman"/>
          <w:sz w:val="24"/>
          <w:szCs w:val="24"/>
          <w:shd w:val="clear" w:color="auto" w:fill="FFFFFF"/>
        </w:rPr>
        <w:t xml:space="preserve"> i/ili </w:t>
      </w:r>
      <w:r w:rsidR="00892B2B" w:rsidRPr="00A01550">
        <w:rPr>
          <w:rFonts w:ascii="Times New Roman" w:hAnsi="Times New Roman" w:cs="Times New Roman"/>
          <w:sz w:val="24"/>
          <w:szCs w:val="24"/>
          <w:shd w:val="clear" w:color="auto" w:fill="FFFFFF"/>
        </w:rPr>
        <w:t>77.11 Iznajmljivanje i davanje u zakup (leasing) automobila i motornih vozila lake kategorije</w:t>
      </w:r>
      <w:r w:rsidR="00A01550">
        <w:rPr>
          <w:rFonts w:ascii="Times New Roman" w:hAnsi="Times New Roman" w:cs="Times New Roman"/>
          <w:sz w:val="24"/>
          <w:szCs w:val="24"/>
          <w:shd w:val="clear" w:color="auto" w:fill="FFFFFF"/>
        </w:rPr>
        <w:t>;</w:t>
      </w:r>
    </w:p>
    <w:p w14:paraId="2E148DFD" w14:textId="0A46361A" w:rsidR="00531028" w:rsidRDefault="00A43488" w:rsidP="00515A48">
      <w:pPr>
        <w:numPr>
          <w:ilvl w:val="0"/>
          <w:numId w:val="28"/>
        </w:numPr>
        <w:spacing w:before="120" w:after="60" w:line="240" w:lineRule="auto"/>
        <w:ind w:left="357" w:hanging="357"/>
        <w:jc w:val="both"/>
        <w:rPr>
          <w:rFonts w:ascii="Times New Roman" w:hAnsi="Times New Roman" w:cs="Times New Roman"/>
          <w:sz w:val="24"/>
          <w:szCs w:val="24"/>
          <w:shd w:val="clear" w:color="auto" w:fill="FFFFFF"/>
        </w:rPr>
      </w:pPr>
      <w:r w:rsidRPr="00A43488">
        <w:rPr>
          <w:rFonts w:ascii="Times New Roman" w:hAnsi="Times New Roman" w:cs="Times New Roman"/>
          <w:sz w:val="24"/>
          <w:szCs w:val="24"/>
          <w:shd w:val="clear" w:color="auto" w:fill="FFFFFF"/>
        </w:rPr>
        <w:t>Prijavitelj djeluje pojedinačno, a partnerske organizacije i partnerstvo</w:t>
      </w:r>
      <w:r w:rsidRPr="00F1612E">
        <w:rPr>
          <w:rFonts w:ascii="Times New Roman" w:hAnsi="Times New Roman"/>
          <w:sz w:val="24"/>
          <w:szCs w:val="24"/>
          <w:shd w:val="clear" w:color="auto" w:fill="FFFFFF"/>
          <w:vertAlign w:val="superscript"/>
        </w:rPr>
        <w:footnoteReference w:id="3"/>
      </w:r>
      <w:r w:rsidRPr="00F1612E">
        <w:rPr>
          <w:rFonts w:ascii="Times New Roman" w:hAnsi="Times New Roman" w:cs="Times New Roman"/>
          <w:sz w:val="24"/>
          <w:szCs w:val="24"/>
          <w:shd w:val="clear" w:color="auto" w:fill="FFFFFF"/>
          <w:vertAlign w:val="superscript"/>
        </w:rPr>
        <w:t xml:space="preserve"> </w:t>
      </w:r>
      <w:r w:rsidRPr="00A43488">
        <w:rPr>
          <w:rFonts w:ascii="Times New Roman" w:hAnsi="Times New Roman" w:cs="Times New Roman"/>
          <w:sz w:val="24"/>
          <w:szCs w:val="24"/>
          <w:shd w:val="clear" w:color="auto" w:fill="FFFFFF"/>
        </w:rPr>
        <w:t>bilo koje vrste nisu uključene u provedbi Projekta</w:t>
      </w:r>
      <w:r w:rsidR="00531028" w:rsidRPr="00A43488">
        <w:rPr>
          <w:rFonts w:ascii="Times New Roman" w:hAnsi="Times New Roman" w:cs="Times New Roman"/>
          <w:sz w:val="24"/>
          <w:szCs w:val="24"/>
          <w:shd w:val="clear" w:color="auto" w:fill="FFFFFF"/>
        </w:rPr>
        <w:t>;</w:t>
      </w:r>
    </w:p>
    <w:p w14:paraId="258542D9" w14:textId="1EB2F722" w:rsidR="00255216" w:rsidRPr="00052FF1" w:rsidRDefault="00255216" w:rsidP="00515A48">
      <w:pPr>
        <w:numPr>
          <w:ilvl w:val="0"/>
          <w:numId w:val="28"/>
        </w:numPr>
        <w:spacing w:before="120" w:after="60" w:line="240" w:lineRule="auto"/>
        <w:ind w:left="357" w:hanging="357"/>
        <w:jc w:val="both"/>
        <w:rPr>
          <w:rFonts w:ascii="Times New Roman" w:hAnsi="Times New Roman" w:cs="Times New Roman"/>
          <w:sz w:val="24"/>
          <w:szCs w:val="24"/>
          <w:shd w:val="clear" w:color="auto" w:fill="FFFFFF"/>
        </w:rPr>
      </w:pPr>
      <w:r w:rsidRPr="00052FF1">
        <w:rPr>
          <w:rFonts w:ascii="Times New Roman" w:hAnsi="Times New Roman" w:cs="Times New Roman"/>
          <w:sz w:val="24"/>
          <w:szCs w:val="24"/>
          <w:shd w:val="clear" w:color="auto" w:fill="FFFFFF"/>
        </w:rPr>
        <w:t>Prijavitelj ne ispunjava kriterije za isključenje od dodjele propisane u Programu</w:t>
      </w:r>
      <w:r w:rsidR="006246E0" w:rsidRPr="00052FF1">
        <w:rPr>
          <w:color w:val="000000"/>
        </w:rPr>
        <w:t xml:space="preserve"> </w:t>
      </w:r>
      <w:r w:rsidR="006246E0" w:rsidRPr="00052FF1">
        <w:rPr>
          <w:rFonts w:ascii="Times New Roman" w:hAnsi="Times New Roman" w:cs="Times New Roman"/>
          <w:sz w:val="24"/>
          <w:szCs w:val="24"/>
          <w:shd w:val="clear" w:color="auto" w:fill="FFFFFF"/>
        </w:rPr>
        <w:t>dodjele potpora male vrijednosti za ulaganje u cestovni promet s nultim emisijama stakleničkih plinova iz sredstava Modernizacijskog fonda;</w:t>
      </w:r>
    </w:p>
    <w:p w14:paraId="3BB59562" w14:textId="227BDF8E" w:rsidR="00A35B0D" w:rsidRDefault="00BD2C84" w:rsidP="009E45E1">
      <w:pPr>
        <w:numPr>
          <w:ilvl w:val="0"/>
          <w:numId w:val="28"/>
        </w:numPr>
        <w:spacing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ne ispunjava kriterije za isključenje od dodjele propisane u </w:t>
      </w:r>
      <w:r w:rsidR="00634D2E" w:rsidRPr="00634D2E">
        <w:rPr>
          <w:rFonts w:ascii="Times New Roman" w:hAnsi="Times New Roman" w:cs="Times New Roman"/>
          <w:sz w:val="24"/>
          <w:szCs w:val="24"/>
          <w:shd w:val="clear" w:color="auto" w:fill="FFFFFF"/>
        </w:rPr>
        <w:t>Program</w:t>
      </w:r>
      <w:r w:rsidR="00634D2E">
        <w:rPr>
          <w:rFonts w:ascii="Times New Roman" w:hAnsi="Times New Roman" w:cs="Times New Roman"/>
          <w:sz w:val="24"/>
          <w:szCs w:val="24"/>
          <w:shd w:val="clear" w:color="auto" w:fill="FFFFFF"/>
        </w:rPr>
        <w:t>u</w:t>
      </w:r>
      <w:r w:rsidR="00634D2E" w:rsidRPr="00634D2E">
        <w:rPr>
          <w:rFonts w:ascii="Times New Roman" w:hAnsi="Times New Roman" w:cs="Times New Roman"/>
          <w:sz w:val="24"/>
          <w:szCs w:val="24"/>
          <w:shd w:val="clear" w:color="auto" w:fill="FFFFFF"/>
        </w:rPr>
        <w:t xml:space="preserve"> dodjele državnih potpora za ulaganje u cestovni promet s nultim emisijama stakleničkih plinova iz sredstava Modernizacijskog fonda</w:t>
      </w:r>
      <w:r w:rsidR="00D02B51">
        <w:rPr>
          <w:rStyle w:val="eop"/>
          <w:rFonts w:ascii="Times New Roman" w:hAnsi="Times New Roman" w:cs="Times New Roman"/>
          <w:sz w:val="24"/>
          <w:szCs w:val="24"/>
          <w:shd w:val="clear" w:color="auto" w:fill="FFFFFF"/>
        </w:rPr>
        <w:t xml:space="preserve"> i Izmjeni Programa </w:t>
      </w:r>
      <w:r w:rsidR="00634D2E" w:rsidRPr="00634D2E">
        <w:rPr>
          <w:rFonts w:ascii="Times New Roman" w:hAnsi="Times New Roman" w:cs="Times New Roman"/>
          <w:sz w:val="24"/>
          <w:szCs w:val="24"/>
          <w:shd w:val="clear" w:color="auto" w:fill="FFFFFF"/>
        </w:rPr>
        <w:t>dodjele državnih potpora za ulaganje u cestovni promet s nultim emisijama stakleničkih plinova iz sredstava Modernizacijskog fonda</w:t>
      </w:r>
      <w:r w:rsidR="00634D2E" w:rsidRPr="00A35B0D">
        <w:rPr>
          <w:rStyle w:val="eop"/>
          <w:rFonts w:ascii="Times New Roman" w:hAnsi="Times New Roman" w:cs="Times New Roman"/>
          <w:sz w:val="24"/>
          <w:szCs w:val="24"/>
          <w:shd w:val="clear" w:color="auto" w:fill="FFFFFF"/>
        </w:rPr>
        <w:t xml:space="preserve"> </w:t>
      </w:r>
      <w:r w:rsidR="00A35B0D" w:rsidRPr="00A35B0D">
        <w:rPr>
          <w:rStyle w:val="eop"/>
          <w:rFonts w:ascii="Times New Roman" w:hAnsi="Times New Roman" w:cs="Times New Roman"/>
          <w:sz w:val="24"/>
          <w:szCs w:val="24"/>
          <w:shd w:val="clear" w:color="auto" w:fill="FFFFFF"/>
        </w:rPr>
        <w:t>(dalje: Program potpora)</w:t>
      </w:r>
    </w:p>
    <w:p w14:paraId="6486C1F4" w14:textId="3FFF0B3B" w:rsidR="0003278A" w:rsidRPr="00B25614" w:rsidRDefault="00C83AAC" w:rsidP="00C83AAC">
      <w:pPr>
        <w:numPr>
          <w:ilvl w:val="1"/>
          <w:numId w:val="28"/>
        </w:numPr>
        <w:tabs>
          <w:tab w:val="clear" w:pos="1080"/>
        </w:tabs>
        <w:spacing w:before="120" w:after="120" w:line="240" w:lineRule="auto"/>
        <w:ind w:left="850" w:hanging="35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Prijavitelju i/ili osobama za zastupanje nije </w:t>
      </w:r>
      <w:r w:rsidRPr="00C305FB">
        <w:rPr>
          <w:rFonts w:ascii="Times New Roman" w:eastAsia="Times New Roman" w:hAnsi="Times New Roman" w:cs="Times New Roman"/>
          <w:sz w:val="24"/>
          <w:szCs w:val="24"/>
          <w:shd w:val="clear" w:color="auto" w:fill="FFFFFF"/>
        </w:rPr>
        <w:t xml:space="preserve">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w:t>
      </w:r>
      <w:r w:rsidRPr="00C305FB">
        <w:rPr>
          <w:rFonts w:ascii="Times New Roman" w:eastAsia="Times New Roman" w:hAnsi="Times New Roman" w:cs="Times New Roman"/>
          <w:sz w:val="24"/>
          <w:szCs w:val="24"/>
          <w:shd w:val="clear" w:color="auto" w:fill="FFFFFF"/>
        </w:rPr>
        <w:lastRenderedPageBreak/>
        <w:t>sukladno odredbama Kaznenog zakona ("Narodne novine", broj 125/11, 144/12, 56/15,61/15, 101/17,118/18, 126/19, 84/21</w:t>
      </w:r>
      <w:r>
        <w:rPr>
          <w:rFonts w:ascii="Times New Roman" w:eastAsia="Times New Roman" w:hAnsi="Times New Roman" w:cs="Times New Roman"/>
          <w:sz w:val="24"/>
          <w:szCs w:val="24"/>
          <w:shd w:val="clear" w:color="auto" w:fill="FFFFFF"/>
        </w:rPr>
        <w:t>, 114/22</w:t>
      </w:r>
      <w:r w:rsidR="008E515C">
        <w:rPr>
          <w:rFonts w:ascii="Times New Roman" w:eastAsia="Times New Roman" w:hAnsi="Times New Roman" w:cs="Times New Roman"/>
          <w:sz w:val="24"/>
          <w:szCs w:val="24"/>
          <w:shd w:val="clear" w:color="auto" w:fill="FFFFFF"/>
        </w:rPr>
        <w:t xml:space="preserve">, </w:t>
      </w:r>
      <w:r w:rsidR="008E515C" w:rsidRPr="00D02B51">
        <w:rPr>
          <w:rFonts w:ascii="Times New Roman" w:eastAsia="Times New Roman" w:hAnsi="Times New Roman" w:cs="Times New Roman"/>
          <w:sz w:val="24"/>
          <w:szCs w:val="24"/>
          <w:shd w:val="clear" w:color="auto" w:fill="FFFFFF"/>
        </w:rPr>
        <w:t>114/</w:t>
      </w:r>
      <w:r w:rsidR="008E515C" w:rsidRPr="00B25614">
        <w:rPr>
          <w:rFonts w:ascii="Times New Roman" w:eastAsia="Times New Roman" w:hAnsi="Times New Roman" w:cs="Times New Roman"/>
          <w:sz w:val="24"/>
          <w:szCs w:val="24"/>
          <w:shd w:val="clear" w:color="auto" w:fill="FFFFFF"/>
        </w:rPr>
        <w:t>23</w:t>
      </w:r>
      <w:r w:rsidR="00D02B51" w:rsidRPr="00B25614">
        <w:rPr>
          <w:rFonts w:ascii="Times New Roman" w:eastAsia="Times New Roman" w:hAnsi="Times New Roman" w:cs="Times New Roman"/>
          <w:sz w:val="24"/>
          <w:szCs w:val="24"/>
          <w:shd w:val="clear" w:color="auto" w:fill="FFFFFF"/>
        </w:rPr>
        <w:t>, 36/24</w:t>
      </w:r>
      <w:r w:rsidRPr="00B25614">
        <w:rPr>
          <w:rFonts w:ascii="Times New Roman" w:eastAsia="Times New Roman" w:hAnsi="Times New Roman" w:cs="Times New Roman"/>
          <w:sz w:val="24"/>
          <w:szCs w:val="24"/>
          <w:shd w:val="clear" w:color="auto" w:fill="FFFFFF"/>
        </w:rPr>
        <w:t>);</w:t>
      </w:r>
    </w:p>
    <w:p w14:paraId="74C30529" w14:textId="07D9B22D" w:rsidR="00485678"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nije </w:t>
      </w:r>
      <w:r w:rsidR="00485678" w:rsidRPr="0050094F">
        <w:rPr>
          <w:rFonts w:ascii="Times New Roman" w:eastAsia="Times New Roman" w:hAnsi="Times New Roman" w:cs="Times New Roman"/>
          <w:sz w:val="24"/>
          <w:szCs w:val="24"/>
          <w:shd w:val="clear" w:color="auto" w:fill="FFFFFF"/>
        </w:rPr>
        <w:t xml:space="preserve">poduzetnik u teškoćama kako je definirano u članku 2. točki 18. Uredbe </w:t>
      </w:r>
      <w:r w:rsidR="008E515C">
        <w:rPr>
          <w:rFonts w:ascii="Times New Roman" w:eastAsia="Times New Roman" w:hAnsi="Times New Roman" w:cs="Times New Roman"/>
          <w:sz w:val="24"/>
          <w:szCs w:val="24"/>
          <w:shd w:val="clear" w:color="auto" w:fill="FFFFFF"/>
        </w:rPr>
        <w:t>o općem skupnom izuzeću</w:t>
      </w:r>
      <w:r w:rsidR="00322145">
        <w:rPr>
          <w:rFonts w:ascii="Times New Roman" w:eastAsia="Times New Roman" w:hAnsi="Times New Roman" w:cs="Times New Roman"/>
          <w:sz w:val="24"/>
          <w:szCs w:val="24"/>
          <w:shd w:val="clear" w:color="auto" w:fill="FFFFFF"/>
        </w:rPr>
        <w:t>;</w:t>
      </w:r>
    </w:p>
    <w:p w14:paraId="68E5B3FD" w14:textId="055ED38F" w:rsidR="0003278A"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ispunjava obvezu isplate plaća zaposlenicima, plaćanja doprinosa za financiranje obveznih osiguranja (osobito zdravstveno ili mirovinsko) ili plaćanja poreza u skladu s propisima Republike Hrvatske </w:t>
      </w:r>
      <w:r w:rsidR="0003278A" w:rsidRPr="000D64FF">
        <w:rPr>
          <w:rFonts w:ascii="Times New Roman" w:eastAsia="Times New Roman" w:hAnsi="Times New Roman" w:cs="Times New Roman"/>
          <w:sz w:val="24"/>
          <w:szCs w:val="24"/>
          <w:shd w:val="clear" w:color="auto" w:fill="FFFFFF"/>
        </w:rPr>
        <w:t>kao</w:t>
      </w:r>
      <w:r w:rsidR="0003278A" w:rsidRPr="0050094F">
        <w:rPr>
          <w:rFonts w:ascii="Times New Roman" w:eastAsia="Times New Roman" w:hAnsi="Times New Roman" w:cs="Times New Roman"/>
          <w:sz w:val="24"/>
          <w:szCs w:val="24"/>
          <w:shd w:val="clear" w:color="auto" w:fill="FFFFFF"/>
        </w:rPr>
        <w:t xml:space="preserve"> </w:t>
      </w:r>
      <w:r w:rsidRPr="0050094F">
        <w:rPr>
          <w:rFonts w:ascii="Times New Roman" w:eastAsia="Times New Roman" w:hAnsi="Times New Roman" w:cs="Times New Roman"/>
          <w:sz w:val="24"/>
          <w:szCs w:val="24"/>
          <w:shd w:val="clear" w:color="auto" w:fill="FFFFFF"/>
        </w:rPr>
        <w:t xml:space="preserve">i </w:t>
      </w:r>
      <w:r w:rsidR="0003278A" w:rsidRPr="0050094F">
        <w:rPr>
          <w:rFonts w:ascii="Times New Roman" w:eastAsia="Times New Roman" w:hAnsi="Times New Roman" w:cs="Times New Roman"/>
          <w:sz w:val="24"/>
          <w:szCs w:val="24"/>
          <w:shd w:val="clear" w:color="auto" w:fill="FFFFFF"/>
        </w:rPr>
        <w:t xml:space="preserve">države u kojoj je osnovan </w:t>
      </w:r>
      <w:r w:rsidR="0003278A" w:rsidRPr="000D64F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 u kojoj će se provoditi Ugovor o dodjeli sredstava i u skladu s propisima države poslovnog </w:t>
      </w:r>
      <w:proofErr w:type="spellStart"/>
      <w:r w:rsidR="0003278A" w:rsidRPr="0050094F">
        <w:rPr>
          <w:rFonts w:ascii="Times New Roman" w:eastAsia="Times New Roman" w:hAnsi="Times New Roman" w:cs="Times New Roman"/>
          <w:sz w:val="24"/>
          <w:szCs w:val="24"/>
          <w:shd w:val="clear" w:color="auto" w:fill="FFFFFF"/>
        </w:rPr>
        <w:t>nastana</w:t>
      </w:r>
      <w:proofErr w:type="spellEnd"/>
      <w:r w:rsidR="0003278A" w:rsidRPr="0050094F">
        <w:rPr>
          <w:rFonts w:ascii="Times New Roman" w:eastAsia="Times New Roman" w:hAnsi="Times New Roman" w:cs="Times New Roman"/>
          <w:sz w:val="24"/>
          <w:szCs w:val="24"/>
          <w:shd w:val="clear" w:color="auto" w:fill="FFFFFF"/>
        </w:rPr>
        <w:t xml:space="preserve"> prijavitelja (ako oni nemaju poslovni </w:t>
      </w:r>
      <w:proofErr w:type="spellStart"/>
      <w:r w:rsidR="0003278A" w:rsidRPr="0050094F">
        <w:rPr>
          <w:rFonts w:ascii="Times New Roman" w:eastAsia="Times New Roman" w:hAnsi="Times New Roman" w:cs="Times New Roman"/>
          <w:sz w:val="24"/>
          <w:szCs w:val="24"/>
          <w:shd w:val="clear" w:color="auto" w:fill="FFFFFF"/>
        </w:rPr>
        <w:t>nastan</w:t>
      </w:r>
      <w:proofErr w:type="spellEnd"/>
      <w:r w:rsidR="0003278A" w:rsidRPr="0050094F">
        <w:rPr>
          <w:rFonts w:ascii="Times New Roman" w:eastAsia="Times New Roman" w:hAnsi="Times New Roman" w:cs="Times New Roman"/>
          <w:sz w:val="24"/>
          <w:szCs w:val="24"/>
          <w:shd w:val="clear" w:color="auto" w:fill="FFFFFF"/>
        </w:rPr>
        <w:t xml:space="preserve"> u Republici Hrvatskoj)</w:t>
      </w:r>
      <w:r w:rsidR="0003278A" w:rsidRPr="00913F6D">
        <w:rPr>
          <w:shd w:val="clear" w:color="auto" w:fill="FFFFFF"/>
          <w:vertAlign w:val="superscript"/>
        </w:rPr>
        <w:footnoteReference w:id="4"/>
      </w:r>
      <w:r w:rsidR="00322145">
        <w:rPr>
          <w:rFonts w:ascii="Times New Roman" w:eastAsia="Times New Roman" w:hAnsi="Times New Roman" w:cs="Times New Roman"/>
          <w:sz w:val="24"/>
          <w:szCs w:val="24"/>
          <w:shd w:val="clear" w:color="auto" w:fill="FFFFFF"/>
        </w:rPr>
        <w:t>;</w:t>
      </w:r>
    </w:p>
    <w:p w14:paraId="741A0F43" w14:textId="07DF130B" w:rsidR="008F0A32"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ne podliježe neizvršenom nalogu za povrat sredstava na temelju prethodne odluke Komisije kojom se potpora što ju je dodijelila </w:t>
      </w:r>
      <w:r w:rsidR="006C7CF2">
        <w:rPr>
          <w:rFonts w:ascii="Times New Roman" w:eastAsia="Times New Roman" w:hAnsi="Times New Roman" w:cs="Times New Roman"/>
          <w:sz w:val="24"/>
          <w:szCs w:val="24"/>
          <w:shd w:val="clear" w:color="auto" w:fill="FFFFFF"/>
        </w:rPr>
        <w:t>Republika Hrvatska</w:t>
      </w:r>
      <w:r w:rsidR="008F0A32" w:rsidRPr="0050094F">
        <w:rPr>
          <w:rFonts w:ascii="Times New Roman" w:eastAsia="Times New Roman" w:hAnsi="Times New Roman" w:cs="Times New Roman"/>
          <w:sz w:val="24"/>
          <w:szCs w:val="24"/>
          <w:shd w:val="clear" w:color="auto" w:fill="FFFFFF"/>
        </w:rPr>
        <w:t xml:space="preserve"> ocjenjuje nezakonitom i nespojivom s unutarnjim tržištem, u skladu s odredbom članka 1. točke 4. (a) Uredbe </w:t>
      </w:r>
      <w:r w:rsidR="008E515C">
        <w:rPr>
          <w:rFonts w:ascii="Times New Roman" w:eastAsia="Times New Roman" w:hAnsi="Times New Roman" w:cs="Times New Roman"/>
          <w:sz w:val="24"/>
          <w:szCs w:val="24"/>
          <w:shd w:val="clear" w:color="auto" w:fill="FFFFFF"/>
        </w:rPr>
        <w:t>o općem skupnom izuzeću</w:t>
      </w:r>
      <w:r w:rsidR="008F0A32" w:rsidRPr="008E515C">
        <w:rPr>
          <w:rFonts w:ascii="Times New Roman" w:eastAsia="Times New Roman" w:hAnsi="Times New Roman" w:cs="Times New Roman"/>
          <w:sz w:val="24"/>
          <w:szCs w:val="24"/>
          <w:shd w:val="clear" w:color="auto" w:fill="FFFFFF"/>
        </w:rPr>
        <w:t>;</w:t>
      </w:r>
    </w:p>
    <w:p w14:paraId="26C86D5C" w14:textId="572C4883" w:rsidR="008F0A32" w:rsidRPr="0050094F"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Prijavitelj</w:t>
      </w:r>
      <w:r w:rsidR="00372E53" w:rsidRPr="0050094F">
        <w:rPr>
          <w:rFonts w:ascii="Times New Roman" w:eastAsia="Times New Roman" w:hAnsi="Times New Roman" w:cs="Times New Roman"/>
          <w:sz w:val="24"/>
          <w:szCs w:val="24"/>
          <w:shd w:val="clear" w:color="auto" w:fill="FFFFFF"/>
        </w:rPr>
        <w:t xml:space="preserve"> </w:t>
      </w:r>
      <w:r w:rsidR="008F0A32" w:rsidRPr="000D64FF">
        <w:rPr>
          <w:rFonts w:ascii="Times New Roman" w:eastAsia="Times New Roman" w:hAnsi="Times New Roman" w:cs="Times New Roman"/>
          <w:sz w:val="24"/>
          <w:szCs w:val="24"/>
          <w:shd w:val="clear" w:color="auto" w:fill="FFFFFF"/>
        </w:rPr>
        <w:t xml:space="preserve">ne </w:t>
      </w:r>
      <w:r w:rsidR="008F0A32" w:rsidRPr="0050094F">
        <w:rPr>
          <w:rFonts w:ascii="Times New Roman" w:eastAsia="Times New Roman" w:hAnsi="Times New Roman" w:cs="Times New Roman"/>
          <w:sz w:val="24"/>
          <w:szCs w:val="24"/>
          <w:shd w:val="clear" w:color="auto" w:fill="FFFFFF"/>
        </w:rPr>
        <w:t>podliježe</w:t>
      </w:r>
      <w:r w:rsidR="008F0A32" w:rsidRPr="000D64FF">
        <w:rPr>
          <w:rFonts w:ascii="Times New Roman" w:eastAsia="Times New Roman" w:hAnsi="Times New Roman" w:cs="Times New Roman"/>
          <w:sz w:val="24"/>
          <w:szCs w:val="24"/>
          <w:shd w:val="clear" w:color="auto" w:fill="FFFFFF"/>
        </w:rPr>
        <w:t xml:space="preserve"> neizvršenom povratu sredstava iz javnih izvora prema odluci nadležnog tijela, odnosno da nije u postupku prisilnog povrata sredstava, odnosno da udovoljava obvezama u skladu s odobrenom obračunskom otplatom duga ako je primjenjivo; </w:t>
      </w:r>
    </w:p>
    <w:p w14:paraId="72182B2D" w14:textId="4B53AA38" w:rsidR="008F0A32" w:rsidRPr="0050094F"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se ne nalazi u postupku povrata de </w:t>
      </w:r>
      <w:proofErr w:type="spellStart"/>
      <w:r w:rsidR="008F0A32" w:rsidRPr="0050094F">
        <w:rPr>
          <w:rFonts w:ascii="Times New Roman" w:eastAsia="Times New Roman" w:hAnsi="Times New Roman" w:cs="Times New Roman"/>
          <w:sz w:val="24"/>
          <w:szCs w:val="24"/>
          <w:shd w:val="clear" w:color="auto" w:fill="FFFFFF"/>
        </w:rPr>
        <w:t>minimis</w:t>
      </w:r>
      <w:proofErr w:type="spellEnd"/>
      <w:r w:rsidR="008F0A32" w:rsidRPr="0050094F">
        <w:rPr>
          <w:rFonts w:ascii="Times New Roman" w:eastAsia="Times New Roman" w:hAnsi="Times New Roman" w:cs="Times New Roman"/>
          <w:sz w:val="24"/>
          <w:szCs w:val="24"/>
          <w:shd w:val="clear" w:color="auto" w:fill="FFFFFF"/>
        </w:rPr>
        <w:t xml:space="preserve"> ili druge državne potpore;</w:t>
      </w:r>
    </w:p>
    <w:p w14:paraId="4F64F372" w14:textId="21E6D098" w:rsidR="00531028"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nije dobio državnu potporu za isti opravdani trošak projekta u skladu s Programom potpora</w:t>
      </w:r>
      <w:r w:rsidR="00322145">
        <w:rPr>
          <w:rFonts w:ascii="Times New Roman" w:eastAsia="Times New Roman" w:hAnsi="Times New Roman" w:cs="Times New Roman"/>
          <w:sz w:val="24"/>
          <w:szCs w:val="24"/>
          <w:shd w:val="clear" w:color="auto" w:fill="FFFFFF"/>
        </w:rPr>
        <w:t>;</w:t>
      </w:r>
    </w:p>
    <w:p w14:paraId="6EDC2B29" w14:textId="2EDD212D" w:rsidR="00531028" w:rsidRPr="0050094F" w:rsidRDefault="00372E53" w:rsidP="00515A48">
      <w:pPr>
        <w:numPr>
          <w:ilvl w:val="1"/>
          <w:numId w:val="28"/>
        </w:numPr>
        <w:tabs>
          <w:tab w:val="clear" w:pos="1080"/>
        </w:tabs>
        <w:spacing w:before="120" w:after="12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w:t>
      </w:r>
      <w:r w:rsidR="009E37AE" w:rsidRPr="0050094F">
        <w:rPr>
          <w:rFonts w:ascii="Times New Roman" w:eastAsia="Times New Roman" w:hAnsi="Times New Roman" w:cs="Times New Roman"/>
          <w:sz w:val="24"/>
          <w:szCs w:val="24"/>
          <w:shd w:val="clear" w:color="auto" w:fill="FFFFFF"/>
        </w:rPr>
        <w:t>je</w:t>
      </w:r>
      <w:r w:rsidR="00531028" w:rsidRPr="0050094F">
        <w:rPr>
          <w:rFonts w:ascii="Times New Roman" w:eastAsia="Times New Roman" w:hAnsi="Times New Roman" w:cs="Times New Roman"/>
          <w:sz w:val="24"/>
          <w:szCs w:val="24"/>
          <w:shd w:val="clear" w:color="auto" w:fill="FFFFFF"/>
        </w:rPr>
        <w:t xml:space="preserve"> prešao ili s traženom potporom ne prelazi pragove definirane Uredbom </w:t>
      </w:r>
      <w:r w:rsidR="008E515C">
        <w:rPr>
          <w:rFonts w:ascii="Times New Roman" w:eastAsia="Times New Roman" w:hAnsi="Times New Roman" w:cs="Times New Roman"/>
          <w:sz w:val="24"/>
          <w:szCs w:val="24"/>
          <w:shd w:val="clear" w:color="auto" w:fill="FFFFFF"/>
        </w:rPr>
        <w:t>o općem skupnom izuzeću</w:t>
      </w:r>
      <w:r w:rsidR="00322145">
        <w:rPr>
          <w:rFonts w:ascii="Times New Roman" w:eastAsia="Times New Roman" w:hAnsi="Times New Roman" w:cs="Times New Roman"/>
          <w:sz w:val="24"/>
          <w:szCs w:val="24"/>
          <w:shd w:val="clear" w:color="auto" w:fill="FFFFFF"/>
        </w:rPr>
        <w:t>.</w:t>
      </w:r>
    </w:p>
    <w:p w14:paraId="245CFE8A" w14:textId="744E7989" w:rsidR="00A35B0D" w:rsidRPr="00A35B0D" w:rsidRDefault="00372E53" w:rsidP="00515A48">
      <w:pPr>
        <w:pStyle w:val="Odlomakpopisa"/>
        <w:numPr>
          <w:ilvl w:val="0"/>
          <w:numId w:val="28"/>
        </w:numPr>
        <w:spacing w:before="120" w:after="0" w:line="240" w:lineRule="auto"/>
        <w:contextualSpacing w:val="0"/>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ispunjava sve preuzete ugovorne obveze na temelju </w:t>
      </w:r>
      <w:r w:rsidR="009E45E1">
        <w:rPr>
          <w:rStyle w:val="eop"/>
          <w:rFonts w:ascii="Times New Roman" w:hAnsi="Times New Roman" w:cs="Times New Roman"/>
          <w:sz w:val="24"/>
          <w:szCs w:val="24"/>
          <w:shd w:val="clear" w:color="auto" w:fill="FFFFFF"/>
        </w:rPr>
        <w:t xml:space="preserve">prijašnjih dodjela sredstava za </w:t>
      </w:r>
      <w:r w:rsidR="00A35B0D" w:rsidRPr="00A35B0D">
        <w:rPr>
          <w:rStyle w:val="eop"/>
          <w:rFonts w:ascii="Times New Roman" w:hAnsi="Times New Roman" w:cs="Times New Roman"/>
          <w:sz w:val="24"/>
          <w:szCs w:val="24"/>
          <w:shd w:val="clear" w:color="auto" w:fill="FFFFFF"/>
        </w:rPr>
        <w:t xml:space="preserve">sufinanciranje projekata od strane Fonda </w:t>
      </w:r>
      <w:r w:rsidR="00AE4F61">
        <w:rPr>
          <w:rStyle w:val="eop"/>
          <w:rFonts w:ascii="Times New Roman" w:hAnsi="Times New Roman" w:cs="Times New Roman"/>
          <w:sz w:val="24"/>
          <w:szCs w:val="24"/>
          <w:shd w:val="clear" w:color="auto" w:fill="FFFFFF"/>
        </w:rPr>
        <w:t xml:space="preserve">za zaštitu okoliša i energetsku učinkovitost </w:t>
      </w:r>
      <w:r w:rsidR="00A35B0D" w:rsidRPr="00A35B0D">
        <w:rPr>
          <w:rStyle w:val="eop"/>
          <w:rFonts w:ascii="Times New Roman" w:hAnsi="Times New Roman" w:cs="Times New Roman"/>
          <w:sz w:val="24"/>
          <w:szCs w:val="24"/>
          <w:shd w:val="clear" w:color="auto" w:fill="FFFFFF"/>
        </w:rPr>
        <w:t>pravovremeno i u potpunosti</w:t>
      </w:r>
      <w:r w:rsidR="00322145">
        <w:rPr>
          <w:rStyle w:val="eop"/>
          <w:rFonts w:ascii="Times New Roman" w:hAnsi="Times New Roman" w:cs="Times New Roman"/>
          <w:sz w:val="24"/>
          <w:szCs w:val="24"/>
          <w:shd w:val="clear" w:color="auto" w:fill="FFFFFF"/>
        </w:rPr>
        <w:t>;</w:t>
      </w:r>
    </w:p>
    <w:p w14:paraId="52A17EDD" w14:textId="019973D6" w:rsidR="00687875" w:rsidRPr="00687875"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je </w:t>
      </w:r>
      <w:r w:rsidR="00687875" w:rsidRPr="00687875">
        <w:rPr>
          <w:rStyle w:val="eop"/>
          <w:rFonts w:ascii="Times New Roman" w:hAnsi="Times New Roman" w:cs="Times New Roman"/>
          <w:sz w:val="24"/>
          <w:szCs w:val="24"/>
          <w:shd w:val="clear" w:color="auto" w:fill="FFFFFF"/>
        </w:rPr>
        <w:t>registriran za prihvatljive djelatnosti najmanje godinu dana prije predaje projektnog prijedloga</w:t>
      </w:r>
      <w:r w:rsidR="00322145">
        <w:rPr>
          <w:rStyle w:val="eop"/>
          <w:rFonts w:ascii="Times New Roman" w:hAnsi="Times New Roman" w:cs="Times New Roman"/>
          <w:sz w:val="24"/>
          <w:szCs w:val="24"/>
          <w:shd w:val="clear" w:color="auto" w:fill="FFFFFF"/>
        </w:rPr>
        <w:t>;</w:t>
      </w:r>
    </w:p>
    <w:p w14:paraId="2BEEDD40" w14:textId="6E01FFCD" w:rsidR="00687875"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Pr>
          <w:rStyle w:val="eop"/>
          <w:rFonts w:ascii="Times New Roman" w:hAnsi="Times New Roman" w:cs="Times New Roman"/>
          <w:sz w:val="24"/>
          <w:szCs w:val="24"/>
          <w:shd w:val="clear" w:color="auto" w:fill="FFFFFF"/>
        </w:rPr>
        <w:t>ne</w:t>
      </w:r>
      <w:r w:rsidR="00687875" w:rsidRPr="00687875">
        <w:rPr>
          <w:rStyle w:val="eop"/>
          <w:rFonts w:ascii="Times New Roman" w:hAnsi="Times New Roman" w:cs="Times New Roman"/>
          <w:sz w:val="24"/>
          <w:szCs w:val="24"/>
          <w:shd w:val="clear" w:color="auto" w:fill="FFFFFF"/>
        </w:rPr>
        <w:t>ma iskazan negativan EBITDA (poslovni prihod – poslovni rashod</w:t>
      </w:r>
      <w:r w:rsidR="00687875">
        <w:rPr>
          <w:rStyle w:val="eop"/>
          <w:rFonts w:ascii="Times New Roman" w:hAnsi="Times New Roman" w:cs="Times New Roman"/>
          <w:sz w:val="24"/>
          <w:szCs w:val="24"/>
          <w:shd w:val="clear" w:color="auto" w:fill="FFFFFF"/>
        </w:rPr>
        <w:t xml:space="preserve"> + amortizacija) u</w:t>
      </w:r>
      <w:r w:rsidR="000B124B">
        <w:rPr>
          <w:rStyle w:val="eop"/>
          <w:rFonts w:ascii="Times New Roman" w:hAnsi="Times New Roman" w:cs="Times New Roman"/>
          <w:sz w:val="24"/>
          <w:szCs w:val="24"/>
          <w:shd w:val="clear" w:color="auto" w:fill="FFFFFF"/>
        </w:rPr>
        <w:t xml:space="preserve"> 2024.</w:t>
      </w:r>
      <w:r w:rsidR="0017543F">
        <w:rPr>
          <w:rStyle w:val="eop"/>
          <w:rFonts w:ascii="Times New Roman" w:hAnsi="Times New Roman" w:cs="Times New Roman"/>
          <w:sz w:val="24"/>
          <w:szCs w:val="24"/>
          <w:shd w:val="clear" w:color="auto" w:fill="FFFFFF"/>
        </w:rPr>
        <w:t xml:space="preserve"> godini</w:t>
      </w:r>
      <w:r w:rsidR="0066161A">
        <w:rPr>
          <w:rStyle w:val="eop"/>
          <w:rFonts w:ascii="Times New Roman" w:hAnsi="Times New Roman" w:cs="Times New Roman"/>
          <w:sz w:val="24"/>
          <w:szCs w:val="24"/>
          <w:shd w:val="clear" w:color="auto" w:fill="FFFFFF"/>
        </w:rPr>
        <w:t>, odnosno u 2025.</w:t>
      </w:r>
      <w:r w:rsidR="00687875">
        <w:rPr>
          <w:rStyle w:val="eop"/>
          <w:rFonts w:ascii="Times New Roman" w:hAnsi="Times New Roman" w:cs="Times New Roman"/>
          <w:sz w:val="24"/>
          <w:szCs w:val="24"/>
          <w:shd w:val="clear" w:color="auto" w:fill="FFFFFF"/>
        </w:rPr>
        <w:t xml:space="preserve"> godini </w:t>
      </w:r>
      <w:r w:rsidR="0066161A">
        <w:rPr>
          <w:rStyle w:val="eop"/>
          <w:rFonts w:ascii="Times New Roman" w:hAnsi="Times New Roman" w:cs="Times New Roman"/>
          <w:sz w:val="24"/>
          <w:szCs w:val="24"/>
          <w:shd w:val="clear" w:color="auto" w:fill="FFFFFF"/>
        </w:rPr>
        <w:t>ako projektni prijedlog predaje nakon 30. travnja 2026. godine (primjenjivo ako Prijavitelj vodi poslovne knjige i evidencije sukladno Zakonu o porezu na dobit)</w:t>
      </w:r>
      <w:r w:rsidR="0088387C">
        <w:rPr>
          <w:rStyle w:val="eop"/>
          <w:rFonts w:ascii="Times New Roman" w:hAnsi="Times New Roman" w:cs="Times New Roman"/>
          <w:sz w:val="24"/>
          <w:szCs w:val="24"/>
          <w:shd w:val="clear" w:color="auto" w:fill="FFFFFF"/>
        </w:rPr>
        <w:t>;</w:t>
      </w:r>
    </w:p>
    <w:p w14:paraId="7630285A" w14:textId="7069E4F9" w:rsidR="00002DFB" w:rsidRDefault="00002DFB"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002DFB">
        <w:rPr>
          <w:rFonts w:ascii="Times New Roman" w:hAnsi="Times New Roman" w:cs="Times New Roman"/>
          <w:sz w:val="24"/>
          <w:szCs w:val="24"/>
          <w:shd w:val="clear" w:color="auto" w:fill="FFFFFF"/>
        </w:rPr>
        <w:t>Prijavitelj nema iskazan gubitak u 2024. godini, odnosno u 2025. godini ako projektni prijedlog predaje nakon 28. veljače 2026. godine (primjenjivo ako Prijavitelj vodi poslovne knjige i evidencije sukladno Zakonu o porezu na dohodak)</w:t>
      </w:r>
      <w:r>
        <w:rPr>
          <w:rFonts w:ascii="Times New Roman" w:hAnsi="Times New Roman" w:cs="Times New Roman"/>
          <w:sz w:val="24"/>
          <w:szCs w:val="24"/>
          <w:shd w:val="clear" w:color="auto" w:fill="FFFFFF"/>
        </w:rPr>
        <w:t>;</w:t>
      </w:r>
    </w:p>
    <w:p w14:paraId="5816F73F" w14:textId="76FD7DFB" w:rsidR="00687875"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sidRPr="00687875">
        <w:rPr>
          <w:rStyle w:val="eop"/>
          <w:rFonts w:ascii="Times New Roman" w:hAnsi="Times New Roman" w:cs="Times New Roman"/>
          <w:sz w:val="24"/>
          <w:szCs w:val="24"/>
          <w:shd w:val="clear" w:color="auto" w:fill="FFFFFF"/>
        </w:rPr>
        <w:t>nema poslovne račune u blokadi</w:t>
      </w:r>
      <w:r w:rsidR="00322145">
        <w:rPr>
          <w:rStyle w:val="eop"/>
          <w:rFonts w:ascii="Times New Roman" w:hAnsi="Times New Roman" w:cs="Times New Roman"/>
          <w:sz w:val="24"/>
          <w:szCs w:val="24"/>
          <w:shd w:val="clear" w:color="auto" w:fill="FFFFFF"/>
        </w:rPr>
        <w:t>;</w:t>
      </w:r>
    </w:p>
    <w:p w14:paraId="71B023FD" w14:textId="3E83C1E1" w:rsidR="00531028" w:rsidRDefault="00372E53"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Pr>
          <w:rStyle w:val="eop"/>
          <w:rFonts w:ascii="Times New Roman" w:hAnsi="Times New Roman" w:cs="Times New Roman"/>
          <w:sz w:val="24"/>
          <w:szCs w:val="24"/>
          <w:shd w:val="clear" w:color="auto" w:fill="FFFFFF"/>
        </w:rPr>
        <w:t>Prijavitelj se obvezuje,</w:t>
      </w:r>
      <w:r w:rsidRPr="00B36925">
        <w:rPr>
          <w:rStyle w:val="eop"/>
          <w:rFonts w:ascii="Times New Roman" w:hAnsi="Times New Roman" w:cs="Times New Roman"/>
          <w:sz w:val="24"/>
          <w:szCs w:val="24"/>
          <w:shd w:val="clear" w:color="auto" w:fill="FFFFFF"/>
        </w:rPr>
        <w:t xml:space="preserve"> </w:t>
      </w:r>
      <w:r w:rsidR="00531028" w:rsidRPr="000D64FF">
        <w:rPr>
          <w:rFonts w:ascii="Times New Roman" w:eastAsia="Times New Roman" w:hAnsi="Times New Roman" w:cs="Times New Roman"/>
          <w:sz w:val="24"/>
          <w:szCs w:val="24"/>
        </w:rPr>
        <w:t xml:space="preserve">ukoliko u trenutku podnošenja projektnog prijedloga nema registriran poslovni </w:t>
      </w:r>
      <w:proofErr w:type="spellStart"/>
      <w:r w:rsidR="00531028" w:rsidRPr="000D64FF">
        <w:rPr>
          <w:rFonts w:ascii="Times New Roman" w:eastAsia="Times New Roman" w:hAnsi="Times New Roman" w:cs="Times New Roman"/>
          <w:sz w:val="24"/>
          <w:szCs w:val="24"/>
        </w:rPr>
        <w:t>nastan</w:t>
      </w:r>
      <w:proofErr w:type="spellEnd"/>
      <w:r w:rsidR="00531028" w:rsidRPr="000D64FF">
        <w:rPr>
          <w:rFonts w:ascii="Times New Roman" w:eastAsia="Times New Roman" w:hAnsi="Times New Roman" w:cs="Times New Roman"/>
          <w:sz w:val="24"/>
          <w:szCs w:val="24"/>
        </w:rPr>
        <w:t xml:space="preserve"> u RH, isti registrirati najkasnije do trenutka plaćanja;</w:t>
      </w:r>
    </w:p>
    <w:p w14:paraId="22001672" w14:textId="1305583E" w:rsidR="00F87EF8" w:rsidRPr="006567BA" w:rsidRDefault="00D46095" w:rsidP="006A6D5B">
      <w:pPr>
        <w:numPr>
          <w:ilvl w:val="0"/>
          <w:numId w:val="28"/>
        </w:numPr>
        <w:spacing w:before="120" w:after="0" w:line="240" w:lineRule="auto"/>
        <w:jc w:val="both"/>
        <w:rPr>
          <w:rFonts w:ascii="Times New Roman" w:hAnsi="Times New Roman" w:cs="Times New Roman"/>
          <w:sz w:val="24"/>
          <w:szCs w:val="24"/>
        </w:rPr>
      </w:pPr>
      <w:r w:rsidRPr="006567BA">
        <w:rPr>
          <w:rFonts w:ascii="Times New Roman" w:hAnsi="Times New Roman" w:cs="Times New Roman"/>
          <w:sz w:val="24"/>
          <w:szCs w:val="24"/>
        </w:rPr>
        <w:lastRenderedPageBreak/>
        <w:t xml:space="preserve">Prijavitelj se obvezuje </w:t>
      </w:r>
      <w:r w:rsidR="004D7527" w:rsidRPr="006567BA">
        <w:rPr>
          <w:rFonts w:ascii="Times New Roman" w:hAnsi="Times New Roman" w:cs="Times New Roman"/>
          <w:sz w:val="24"/>
          <w:szCs w:val="24"/>
        </w:rPr>
        <w:t>zadržavati nabavljena vozila u vlasništvu/korištenju najmanje 5 godina od datuma prve registracije vozila</w:t>
      </w:r>
      <w:r w:rsidR="0059285E" w:rsidRPr="006567BA">
        <w:rPr>
          <w:rFonts w:ascii="Times New Roman" w:hAnsi="Times New Roman" w:cs="Times New Roman"/>
          <w:sz w:val="24"/>
          <w:szCs w:val="24"/>
        </w:rPr>
        <w:t>;</w:t>
      </w:r>
    </w:p>
    <w:p w14:paraId="31EF1647" w14:textId="75D6EA96"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je </w:t>
      </w:r>
      <w:r w:rsidRPr="00E2792E">
        <w:rPr>
          <w:rStyle w:val="eop"/>
          <w:rFonts w:ascii="Times New Roman" w:hAnsi="Times New Roman" w:cs="Times New Roman"/>
          <w:sz w:val="24"/>
          <w:szCs w:val="24"/>
          <w:shd w:val="clear" w:color="auto" w:fill="FFFFFF"/>
        </w:rPr>
        <w:t>Projekt u skladu s Programom potpora</w:t>
      </w:r>
      <w:r w:rsidR="00AD7CED" w:rsidRPr="00AD7CED">
        <w:rPr>
          <w:rFonts w:ascii="Times New Roman" w:eastAsia="Times New Roman" w:hAnsi="Times New Roman" w:cs="Times New Roman"/>
          <w:sz w:val="24"/>
          <w:szCs w:val="24"/>
        </w:rPr>
        <w:t xml:space="preserve"> </w:t>
      </w:r>
      <w:r w:rsidR="0093496C">
        <w:rPr>
          <w:rFonts w:ascii="Times New Roman" w:eastAsia="Times New Roman" w:hAnsi="Times New Roman" w:cs="Times New Roman"/>
          <w:sz w:val="24"/>
          <w:szCs w:val="24"/>
        </w:rPr>
        <w:t xml:space="preserve">i Programom </w:t>
      </w:r>
      <w:r w:rsidR="0093496C" w:rsidRPr="00322145">
        <w:rPr>
          <w:rFonts w:ascii="Times New Roman" w:eastAsia="Times New Roman" w:hAnsi="Times New Roman" w:cs="Times New Roman"/>
          <w:i/>
          <w:iCs/>
          <w:sz w:val="24"/>
          <w:szCs w:val="24"/>
        </w:rPr>
        <w:t xml:space="preserve">de </w:t>
      </w:r>
      <w:proofErr w:type="spellStart"/>
      <w:r w:rsidR="0093496C" w:rsidRPr="00322145">
        <w:rPr>
          <w:rFonts w:ascii="Times New Roman" w:eastAsia="Times New Roman" w:hAnsi="Times New Roman" w:cs="Times New Roman"/>
          <w:i/>
          <w:iCs/>
          <w:sz w:val="24"/>
          <w:szCs w:val="24"/>
        </w:rPr>
        <w:t>minimis</w:t>
      </w:r>
      <w:proofErr w:type="spellEnd"/>
      <w:r w:rsidR="0093496C">
        <w:rPr>
          <w:rFonts w:ascii="Times New Roman" w:eastAsia="Times New Roman" w:hAnsi="Times New Roman" w:cs="Times New Roman"/>
          <w:sz w:val="24"/>
          <w:szCs w:val="24"/>
        </w:rPr>
        <w:t xml:space="preserve"> </w:t>
      </w:r>
      <w:r w:rsidR="00AD7CED">
        <w:rPr>
          <w:rFonts w:ascii="Times New Roman" w:eastAsia="Times New Roman" w:hAnsi="Times New Roman" w:cs="Times New Roman"/>
          <w:sz w:val="24"/>
          <w:szCs w:val="24"/>
        </w:rPr>
        <w:t xml:space="preserve">te </w:t>
      </w:r>
      <w:r w:rsidR="00AD7CED" w:rsidRPr="000D64FF">
        <w:rPr>
          <w:rFonts w:ascii="Times New Roman" w:eastAsia="Times New Roman" w:hAnsi="Times New Roman" w:cs="Times New Roman"/>
          <w:sz w:val="24"/>
          <w:szCs w:val="24"/>
        </w:rPr>
        <w:t>udovoljava svim zahtjevima povezanima s pravilima dodjele državnih potpora</w:t>
      </w:r>
      <w:r w:rsidR="00322145">
        <w:rPr>
          <w:rFonts w:ascii="Times New Roman" w:eastAsia="Times New Roman" w:hAnsi="Times New Roman" w:cs="Times New Roman"/>
          <w:sz w:val="24"/>
          <w:szCs w:val="24"/>
        </w:rPr>
        <w:t>;</w:t>
      </w:r>
    </w:p>
    <w:p w14:paraId="3C36805A" w14:textId="7FEBDE53" w:rsidR="009E45E1"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E2792E">
        <w:rPr>
          <w:rStyle w:val="eop"/>
          <w:rFonts w:ascii="Times New Roman" w:hAnsi="Times New Roman" w:cs="Times New Roman"/>
          <w:sz w:val="24"/>
          <w:szCs w:val="24"/>
          <w:shd w:val="clear" w:color="auto" w:fill="FFFFFF"/>
        </w:rPr>
        <w:t xml:space="preserve">je Projekt u skladu s predmetom Poziva </w:t>
      </w:r>
      <w:r w:rsidR="000D5C4D" w:rsidRPr="000D64FF">
        <w:rPr>
          <w:rFonts w:ascii="Times New Roman" w:eastAsia="Times New Roman" w:hAnsi="Times New Roman" w:cs="Times New Roman"/>
          <w:sz w:val="24"/>
          <w:szCs w:val="24"/>
        </w:rPr>
        <w:t xml:space="preserve">te doprinosi </w:t>
      </w:r>
      <w:r w:rsidR="000D5C4D" w:rsidRPr="009552A7">
        <w:rPr>
          <w:rFonts w:ascii="Times New Roman" w:eastAsia="Times New Roman" w:hAnsi="Times New Roman" w:cs="Times New Roman"/>
          <w:sz w:val="24"/>
          <w:szCs w:val="24"/>
        </w:rPr>
        <w:t>obaveznim pokazateljima</w:t>
      </w:r>
      <w:r w:rsidR="000D5C4D" w:rsidRPr="000D64FF">
        <w:rPr>
          <w:rFonts w:ascii="Times New Roman" w:eastAsia="Times New Roman" w:hAnsi="Times New Roman" w:cs="Times New Roman"/>
          <w:sz w:val="24"/>
          <w:szCs w:val="24"/>
        </w:rPr>
        <w:t xml:space="preserve"> Poziva</w:t>
      </w:r>
      <w:r w:rsidR="00322145">
        <w:rPr>
          <w:rStyle w:val="eop"/>
          <w:rFonts w:ascii="Times New Roman" w:hAnsi="Times New Roman" w:cs="Times New Roman"/>
          <w:sz w:val="24"/>
          <w:szCs w:val="24"/>
          <w:shd w:val="clear" w:color="auto" w:fill="FFFFFF"/>
        </w:rPr>
        <w:t>;</w:t>
      </w:r>
    </w:p>
    <w:p w14:paraId="11E6DF61" w14:textId="2CA1F888" w:rsidR="009E45E1"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provedba P</w:t>
      </w:r>
      <w:r w:rsidRPr="00E2792E">
        <w:rPr>
          <w:rStyle w:val="eop"/>
          <w:rFonts w:ascii="Times New Roman" w:hAnsi="Times New Roman" w:cs="Times New Roman"/>
          <w:sz w:val="24"/>
          <w:szCs w:val="24"/>
          <w:shd w:val="clear" w:color="auto" w:fill="FFFFFF"/>
        </w:rPr>
        <w:t>rojekta nije započela prije predaje projektnog prijedloga</w:t>
      </w:r>
      <w:r w:rsidR="00D6076B">
        <w:rPr>
          <w:rStyle w:val="eop"/>
          <w:rFonts w:ascii="Times New Roman" w:hAnsi="Times New Roman" w:cs="Times New Roman"/>
          <w:sz w:val="24"/>
          <w:szCs w:val="24"/>
          <w:shd w:val="clear" w:color="auto" w:fill="FFFFFF"/>
        </w:rPr>
        <w:t>;</w:t>
      </w:r>
    </w:p>
    <w:p w14:paraId="1B15F4E5" w14:textId="77777777" w:rsidR="00D6076B" w:rsidRPr="00F472A1" w:rsidRDefault="00D6076B" w:rsidP="00D6076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F472A1">
        <w:rPr>
          <w:rStyle w:val="eop"/>
          <w:rFonts w:ascii="Times New Roman" w:hAnsi="Times New Roman" w:cs="Times New Roman"/>
          <w:sz w:val="24"/>
          <w:szCs w:val="24"/>
          <w:shd w:val="clear" w:color="auto" w:fill="FFFFFF"/>
        </w:rPr>
        <w:t>provedba projekta u trenutku podnošenja projektnog prijedloga nije fizički niti financijski završena;</w:t>
      </w:r>
    </w:p>
    <w:p w14:paraId="091ACCFF" w14:textId="752B3F18" w:rsidR="00D6076B" w:rsidRPr="00F472A1" w:rsidRDefault="00D6076B" w:rsidP="00D6076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F472A1">
        <w:rPr>
          <w:rStyle w:val="eop"/>
          <w:rFonts w:ascii="Times New Roman" w:hAnsi="Times New Roman" w:cs="Times New Roman"/>
          <w:sz w:val="24"/>
          <w:szCs w:val="24"/>
          <w:shd w:val="clear" w:color="auto" w:fill="FFFFFF"/>
        </w:rPr>
        <w:t xml:space="preserve">Projekt mora rezultirati kupnjom novog električnog vozila N1 ili M1 kategorije; </w:t>
      </w:r>
    </w:p>
    <w:p w14:paraId="24355D52" w14:textId="6D68E5BD" w:rsidR="001E2CFD" w:rsidRPr="00DE1EA7" w:rsidRDefault="009B1CD2" w:rsidP="007650D8">
      <w:pPr>
        <w:pStyle w:val="Odlomakpopisa"/>
        <w:numPr>
          <w:ilvl w:val="0"/>
          <w:numId w:val="28"/>
        </w:numPr>
        <w:spacing w:before="120" w:line="240" w:lineRule="auto"/>
        <w:contextualSpacing w:val="0"/>
        <w:jc w:val="both"/>
        <w:rPr>
          <w:rStyle w:val="eop"/>
          <w:rFonts w:ascii="Times New Roman" w:eastAsia="Times New Roman" w:hAnsi="Times New Roman" w:cs="Times New Roman"/>
          <w:sz w:val="24"/>
          <w:szCs w:val="24"/>
        </w:rPr>
      </w:pPr>
      <w:r w:rsidRPr="001E2CFD">
        <w:rPr>
          <w:rFonts w:ascii="Times New Roman" w:eastAsia="Times New Roman" w:hAnsi="Times New Roman" w:cs="Times New Roman"/>
          <w:sz w:val="24"/>
          <w:szCs w:val="24"/>
        </w:rPr>
        <w:t xml:space="preserve"> </w:t>
      </w:r>
      <w:r w:rsidRPr="00DE1EA7">
        <w:rPr>
          <w:rFonts w:ascii="Times New Roman" w:eastAsia="Times New Roman" w:hAnsi="Times New Roman" w:cs="Times New Roman"/>
          <w:sz w:val="24"/>
          <w:szCs w:val="24"/>
        </w:rPr>
        <w:t xml:space="preserve">je Projekt spreman za početak provedbe aktivnosti projekta i </w:t>
      </w:r>
      <w:r w:rsidR="009F56D5" w:rsidRPr="00DE1EA7">
        <w:rPr>
          <w:rFonts w:ascii="Times New Roman" w:eastAsia="Times New Roman" w:hAnsi="Times New Roman" w:cs="Times New Roman"/>
          <w:sz w:val="24"/>
          <w:szCs w:val="24"/>
        </w:rPr>
        <w:t xml:space="preserve">da će </w:t>
      </w:r>
      <w:r w:rsidRPr="00DE1EA7">
        <w:rPr>
          <w:rFonts w:ascii="Times New Roman" w:eastAsia="Times New Roman" w:hAnsi="Times New Roman" w:cs="Times New Roman"/>
          <w:sz w:val="24"/>
          <w:szCs w:val="24"/>
        </w:rPr>
        <w:t xml:space="preserve">završetak </w:t>
      </w:r>
      <w:r w:rsidR="009F56D5" w:rsidRPr="00DE1EA7">
        <w:rPr>
          <w:rFonts w:ascii="Times New Roman" w:eastAsia="Times New Roman" w:hAnsi="Times New Roman" w:cs="Times New Roman"/>
          <w:sz w:val="24"/>
          <w:szCs w:val="24"/>
        </w:rPr>
        <w:t xml:space="preserve">biti </w:t>
      </w:r>
      <w:r w:rsidRPr="00DE1EA7">
        <w:rPr>
          <w:rFonts w:ascii="Times New Roman" w:eastAsia="Times New Roman" w:hAnsi="Times New Roman" w:cs="Times New Roman"/>
          <w:sz w:val="24"/>
          <w:szCs w:val="24"/>
        </w:rPr>
        <w:t>u skladu s zadanim vremenskim okvirima za provedbu projekta definiranim u ovom Pozivu</w:t>
      </w:r>
      <w:r w:rsidR="00AD7CED" w:rsidRPr="00DE1EA7">
        <w:rPr>
          <w:rFonts w:ascii="Times New Roman" w:eastAsia="Times New Roman" w:hAnsi="Times New Roman" w:cs="Times New Roman"/>
          <w:sz w:val="24"/>
          <w:szCs w:val="24"/>
        </w:rPr>
        <w:t xml:space="preserve">: </w:t>
      </w:r>
      <w:r w:rsidR="00640752" w:rsidRPr="00DE1EA7">
        <w:rPr>
          <w:rStyle w:val="eop"/>
          <w:rFonts w:ascii="Times New Roman" w:hAnsi="Times New Roman" w:cs="Times New Roman"/>
          <w:sz w:val="24"/>
          <w:szCs w:val="24"/>
          <w:shd w:val="clear" w:color="auto" w:fill="FFFFFF"/>
        </w:rPr>
        <w:t xml:space="preserve">36 mjeseci </w:t>
      </w:r>
      <w:r w:rsidR="00DE1EA7" w:rsidRPr="00DE1EA7">
        <w:rPr>
          <w:rStyle w:val="eop"/>
          <w:rFonts w:ascii="Times New Roman" w:hAnsi="Times New Roman" w:cs="Times New Roman"/>
          <w:sz w:val="24"/>
          <w:szCs w:val="24"/>
          <w:shd w:val="clear" w:color="auto" w:fill="FFFFFF"/>
        </w:rPr>
        <w:t>od sklapanja Ugovora</w:t>
      </w:r>
      <w:r w:rsidR="00322145">
        <w:rPr>
          <w:rStyle w:val="eop"/>
          <w:rFonts w:ascii="Times New Roman" w:hAnsi="Times New Roman" w:cs="Times New Roman"/>
          <w:sz w:val="24"/>
          <w:szCs w:val="24"/>
          <w:shd w:val="clear" w:color="auto" w:fill="FFFFFF"/>
        </w:rPr>
        <w:t>;</w:t>
      </w:r>
    </w:p>
    <w:p w14:paraId="1DF0E1C6" w14:textId="4D84B5B8" w:rsidR="00F87ED7" w:rsidRPr="00F87ED7" w:rsidRDefault="00F93777" w:rsidP="00611C4D">
      <w:pPr>
        <w:pStyle w:val="Odlomakpopisa"/>
        <w:numPr>
          <w:ilvl w:val="0"/>
          <w:numId w:val="28"/>
        </w:numPr>
        <w:spacing w:before="120" w:after="0" w:line="240" w:lineRule="auto"/>
        <w:jc w:val="both"/>
        <w:rPr>
          <w:rStyle w:val="eop"/>
          <w:rFonts w:ascii="Times New Roman" w:eastAsia="Times New Roman" w:hAnsi="Times New Roman" w:cs="Times New Roman"/>
          <w:sz w:val="24"/>
          <w:szCs w:val="24"/>
        </w:rPr>
      </w:pPr>
      <w:r w:rsidRPr="00130333">
        <w:rPr>
          <w:rStyle w:val="eop"/>
          <w:rFonts w:ascii="Times New Roman" w:eastAsia="Times New Roman" w:hAnsi="Times New Roman" w:cs="Times New Roman"/>
          <w:sz w:val="24"/>
          <w:szCs w:val="24"/>
        </w:rPr>
        <w:t>d</w:t>
      </w:r>
      <w:r w:rsidR="00120A22" w:rsidRPr="00130333">
        <w:rPr>
          <w:rStyle w:val="eop"/>
          <w:rFonts w:ascii="Times New Roman" w:eastAsia="Times New Roman" w:hAnsi="Times New Roman" w:cs="Times New Roman"/>
          <w:sz w:val="24"/>
          <w:szCs w:val="24"/>
        </w:rPr>
        <w:t xml:space="preserve">a će </w:t>
      </w:r>
      <w:r w:rsidR="00DE4655">
        <w:rPr>
          <w:rStyle w:val="eop"/>
          <w:rFonts w:ascii="Times New Roman" w:eastAsia="Times New Roman" w:hAnsi="Times New Roman" w:cs="Times New Roman"/>
          <w:sz w:val="24"/>
          <w:szCs w:val="24"/>
        </w:rPr>
        <w:t>Prijavitelj</w:t>
      </w:r>
      <w:r w:rsidR="00D1779B" w:rsidRPr="00130333">
        <w:rPr>
          <w:rStyle w:val="eop"/>
          <w:rFonts w:ascii="Times New Roman" w:eastAsia="Times New Roman" w:hAnsi="Times New Roman" w:cs="Times New Roman"/>
          <w:sz w:val="24"/>
          <w:szCs w:val="24"/>
        </w:rPr>
        <w:t xml:space="preserve"> osigurati </w:t>
      </w:r>
      <w:r w:rsidR="00130333" w:rsidRPr="00130333">
        <w:rPr>
          <w:rStyle w:val="eop"/>
          <w:rFonts w:ascii="Times New Roman" w:eastAsia="Times New Roman" w:hAnsi="Times New Roman" w:cs="Times New Roman"/>
          <w:sz w:val="24"/>
          <w:szCs w:val="24"/>
        </w:rPr>
        <w:t xml:space="preserve">usklađenost s načelom "ne nanosi bitnu štetu" za </w:t>
      </w:r>
      <w:r w:rsidR="001818D8">
        <w:rPr>
          <w:rStyle w:val="eop"/>
          <w:rFonts w:ascii="Times New Roman" w:eastAsia="Times New Roman" w:hAnsi="Times New Roman" w:cs="Times New Roman"/>
          <w:sz w:val="24"/>
          <w:szCs w:val="24"/>
        </w:rPr>
        <w:t>šest</w:t>
      </w:r>
      <w:r w:rsidR="00130333" w:rsidRPr="00130333">
        <w:rPr>
          <w:rStyle w:val="eop"/>
          <w:rFonts w:ascii="Times New Roman" w:eastAsia="Times New Roman" w:hAnsi="Times New Roman" w:cs="Times New Roman"/>
          <w:sz w:val="24"/>
          <w:szCs w:val="24"/>
        </w:rPr>
        <w:t xml:space="preserve"> okolišnih ciljeva (Ublažavanje klimatskih promjena, Prilagodba klimatskim promjenama, Održivo korištenje i zaštita vodnih i morskih resursa, Kružno gospodarstvo, uključujući sprečavanje nastanka otpada i recikliranje, Sprječavanje i kontrola onečišćenja zraka, vode ili tla,</w:t>
      </w:r>
      <w:r w:rsidR="00130333">
        <w:rPr>
          <w:rStyle w:val="eop"/>
          <w:rFonts w:ascii="Times New Roman" w:eastAsia="Times New Roman" w:hAnsi="Times New Roman" w:cs="Times New Roman"/>
          <w:sz w:val="24"/>
          <w:szCs w:val="24"/>
        </w:rPr>
        <w:t xml:space="preserve"> </w:t>
      </w:r>
      <w:r w:rsidR="00130333" w:rsidRPr="00130333">
        <w:rPr>
          <w:rStyle w:val="eop"/>
          <w:rFonts w:ascii="Times New Roman" w:eastAsia="Times New Roman" w:hAnsi="Times New Roman" w:cs="Times New Roman"/>
          <w:sz w:val="24"/>
          <w:szCs w:val="24"/>
        </w:rPr>
        <w:t>Zaštita i očuvanje biološke raznolikosti i ekosustava</w:t>
      </w:r>
      <w:r w:rsidR="001818D8">
        <w:rPr>
          <w:rStyle w:val="eop"/>
          <w:rFonts w:ascii="Times New Roman" w:eastAsia="Times New Roman" w:hAnsi="Times New Roman" w:cs="Times New Roman"/>
          <w:sz w:val="24"/>
          <w:szCs w:val="24"/>
        </w:rPr>
        <w:t xml:space="preserve">) </w:t>
      </w:r>
      <w:r w:rsidR="00611C4D">
        <w:rPr>
          <w:rStyle w:val="eop"/>
          <w:rFonts w:ascii="Times New Roman" w:eastAsia="Times New Roman" w:hAnsi="Times New Roman" w:cs="Times New Roman"/>
          <w:sz w:val="24"/>
          <w:szCs w:val="24"/>
        </w:rPr>
        <w:t>sukladno točki 1.4. Poziva</w:t>
      </w:r>
      <w:r w:rsidR="00322145">
        <w:rPr>
          <w:rStyle w:val="eop"/>
          <w:rFonts w:ascii="Times New Roman" w:eastAsia="Times New Roman" w:hAnsi="Times New Roman" w:cs="Times New Roman"/>
          <w:sz w:val="24"/>
          <w:szCs w:val="24"/>
        </w:rPr>
        <w:t>;</w:t>
      </w:r>
    </w:p>
    <w:p w14:paraId="22E74D99" w14:textId="773C4090" w:rsidR="00D862DF" w:rsidRPr="001D415E" w:rsidRDefault="00D862DF" w:rsidP="006A6D5B">
      <w:pPr>
        <w:numPr>
          <w:ilvl w:val="0"/>
          <w:numId w:val="28"/>
        </w:numPr>
        <w:spacing w:before="120" w:after="0" w:line="240" w:lineRule="auto"/>
        <w:jc w:val="both"/>
        <w:rPr>
          <w:rFonts w:ascii="Times New Roman" w:hAnsi="Times New Roman"/>
          <w:sz w:val="24"/>
        </w:rPr>
      </w:pPr>
      <w:r w:rsidRPr="001D415E">
        <w:rPr>
          <w:rFonts w:ascii="Times New Roman" w:hAnsi="Times New Roman"/>
          <w:sz w:val="24"/>
        </w:rPr>
        <w:t xml:space="preserve">se </w:t>
      </w:r>
      <w:r w:rsidR="00BE2348" w:rsidRPr="001D415E">
        <w:rPr>
          <w:rFonts w:ascii="Times New Roman" w:hAnsi="Times New Roman"/>
          <w:sz w:val="24"/>
        </w:rPr>
        <w:t>P</w:t>
      </w:r>
      <w:r w:rsidRPr="001D415E">
        <w:rPr>
          <w:rFonts w:ascii="Times New Roman" w:hAnsi="Times New Roman"/>
          <w:sz w:val="24"/>
        </w:rPr>
        <w:t>rojekt, na način opisan u projektnom prijedlogu, ne bi mogao provesti bez potpore iz Modernizacijskog fonda</w:t>
      </w:r>
      <w:r w:rsidR="00322145">
        <w:rPr>
          <w:rFonts w:ascii="Times New Roman" w:hAnsi="Times New Roman"/>
          <w:sz w:val="24"/>
        </w:rPr>
        <w:t>;</w:t>
      </w:r>
    </w:p>
    <w:p w14:paraId="3D7F62DC" w14:textId="77777777" w:rsidR="00AE4F61" w:rsidRPr="00FE65A3" w:rsidRDefault="00AE4F61" w:rsidP="006A6D5B">
      <w:pPr>
        <w:numPr>
          <w:ilvl w:val="0"/>
          <w:numId w:val="28"/>
        </w:numPr>
        <w:spacing w:before="120" w:after="0" w:line="240" w:lineRule="auto"/>
        <w:jc w:val="both"/>
        <w:rPr>
          <w:rFonts w:ascii="Times New Roman" w:hAnsi="Times New Roman" w:cs="Times New Roman"/>
          <w:sz w:val="24"/>
          <w:szCs w:val="24"/>
        </w:rPr>
      </w:pPr>
      <w:r w:rsidRPr="00942AE4">
        <w:rPr>
          <w:rFonts w:ascii="Times New Roman" w:hAnsi="Times New Roman" w:cs="Times New Roman"/>
          <w:sz w:val="24"/>
          <w:szCs w:val="24"/>
        </w:rPr>
        <w:t>Prijavitelj se obvezuje osigurati sredstva za financiranje razlike između iznosa ukupnih prihvatljivih troškova projek</w:t>
      </w:r>
      <w:r w:rsidRPr="00FE65A3">
        <w:rPr>
          <w:rFonts w:ascii="Times New Roman" w:hAnsi="Times New Roman" w:cs="Times New Roman"/>
          <w:sz w:val="24"/>
          <w:szCs w:val="24"/>
        </w:rPr>
        <w:t>ta te iznosa traženih sredstava kao i sredstva za financiranje ukupnih neprihvatljivih troškova projekta</w:t>
      </w:r>
      <w:r w:rsidRPr="00F72D81">
        <w:t xml:space="preserve"> </w:t>
      </w:r>
      <w:r w:rsidRPr="00F72D81">
        <w:rPr>
          <w:rFonts w:ascii="Times New Roman" w:hAnsi="Times New Roman" w:cs="Times New Roman"/>
          <w:sz w:val="24"/>
          <w:szCs w:val="24"/>
        </w:rPr>
        <w:t>u skladu s točkom 1.2 Poziva</w:t>
      </w:r>
      <w:r>
        <w:rPr>
          <w:rFonts w:ascii="Times New Roman" w:hAnsi="Times New Roman" w:cs="Times New Roman"/>
          <w:sz w:val="24"/>
          <w:szCs w:val="24"/>
        </w:rPr>
        <w:t>;</w:t>
      </w:r>
    </w:p>
    <w:p w14:paraId="1BDE6B45" w14:textId="5D85C3A8" w:rsidR="00702F66" w:rsidRPr="00702F66" w:rsidRDefault="000D5C4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sidRPr="006503E2">
        <w:rPr>
          <w:rFonts w:ascii="Times New Roman" w:hAnsi="Times New Roman" w:cs="Times New Roman"/>
          <w:sz w:val="24"/>
          <w:szCs w:val="24"/>
        </w:rPr>
        <w:t>P</w:t>
      </w:r>
      <w:r w:rsidR="005C3F1E" w:rsidRPr="006503E2">
        <w:rPr>
          <w:rFonts w:ascii="Times New Roman" w:hAnsi="Times New Roman" w:cs="Times New Roman"/>
          <w:sz w:val="24"/>
          <w:szCs w:val="24"/>
        </w:rPr>
        <w:t xml:space="preserve">rojekt poštuje načelo </w:t>
      </w:r>
      <w:proofErr w:type="spellStart"/>
      <w:r w:rsidR="005C3F1E" w:rsidRPr="006503E2">
        <w:rPr>
          <w:rFonts w:ascii="Times New Roman" w:hAnsi="Times New Roman" w:cs="Times New Roman"/>
          <w:sz w:val="24"/>
          <w:szCs w:val="24"/>
        </w:rPr>
        <w:t>nekumulativnosti</w:t>
      </w:r>
      <w:proofErr w:type="spellEnd"/>
      <w:r w:rsidR="005C3F1E" w:rsidRPr="006503E2">
        <w:rPr>
          <w:rFonts w:ascii="Times New Roman" w:hAnsi="Times New Roman" w:cs="Times New Roman"/>
          <w:sz w:val="24"/>
          <w:szCs w:val="24"/>
        </w:rPr>
        <w:t>, odnosno ne pre</w:t>
      </w:r>
      <w:r w:rsidR="005C3F1E" w:rsidRPr="004B2FC2">
        <w:rPr>
          <w:rFonts w:ascii="Times New Roman" w:hAnsi="Times New Roman" w:cs="Times New Roman"/>
          <w:sz w:val="24"/>
          <w:szCs w:val="24"/>
        </w:rPr>
        <w:t>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322145">
        <w:rPr>
          <w:rFonts w:ascii="Times New Roman" w:hAnsi="Times New Roman" w:cs="Times New Roman"/>
          <w:sz w:val="24"/>
          <w:szCs w:val="24"/>
        </w:rPr>
        <w:t>;</w:t>
      </w:r>
    </w:p>
    <w:p w14:paraId="2DF11063" w14:textId="132022BE" w:rsidR="00D638DA" w:rsidRDefault="00E100C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 </w:t>
      </w:r>
      <w:r w:rsidR="005C3F1E">
        <w:rPr>
          <w:rFonts w:ascii="Times New Roman" w:eastAsia="Times New Roman" w:hAnsi="Times New Roman" w:cs="Times New Roman"/>
          <w:sz w:val="24"/>
          <w:szCs w:val="24"/>
        </w:rPr>
        <w:t>P</w:t>
      </w:r>
      <w:r w:rsidR="00D638DA" w:rsidRPr="000D64FF">
        <w:rPr>
          <w:rFonts w:ascii="Times New Roman" w:eastAsia="Times New Roman" w:hAnsi="Times New Roman" w:cs="Times New Roman"/>
          <w:sz w:val="24"/>
          <w:szCs w:val="24"/>
        </w:rPr>
        <w:t>rojekt u skladu s odredbama svih relevantnih</w:t>
      </w:r>
      <w:r w:rsidR="004D339E" w:rsidRPr="000D64FF">
        <w:rPr>
          <w:rFonts w:ascii="Times New Roman" w:eastAsia="Times New Roman" w:hAnsi="Times New Roman" w:cs="Times New Roman"/>
          <w:sz w:val="24"/>
          <w:szCs w:val="24"/>
        </w:rPr>
        <w:t xml:space="preserve"> nacionalnih zakonodavnih akata</w:t>
      </w:r>
      <w:r w:rsidR="00D638DA" w:rsidRPr="000D64FF">
        <w:rPr>
          <w:rFonts w:ascii="Times New Roman" w:eastAsia="Times New Roman" w:hAnsi="Times New Roman" w:cs="Times New Roman"/>
          <w:sz w:val="24"/>
          <w:szCs w:val="24"/>
        </w:rPr>
        <w:t xml:space="preserve"> te u skladu sa specifičnim pravilima i zahtjevima primjenjivima na ovaj Poziv;</w:t>
      </w:r>
    </w:p>
    <w:p w14:paraId="60971BA4" w14:textId="5391D973" w:rsidR="00D638DA" w:rsidRPr="006E1596" w:rsidRDefault="00D862DF" w:rsidP="006A6D5B">
      <w:pPr>
        <w:pStyle w:val="Odlomakpopisa"/>
        <w:numPr>
          <w:ilvl w:val="0"/>
          <w:numId w:val="28"/>
        </w:numPr>
        <w:spacing w:before="120" w:after="0" w:line="240" w:lineRule="auto"/>
        <w:contextualSpacing w:val="0"/>
        <w:jc w:val="both"/>
        <w:rPr>
          <w:rFonts w:ascii="Times New Roman" w:eastAsia="Times New Roman" w:hAnsi="Times New Roman" w:cs="Times New Roman"/>
          <w:sz w:val="24"/>
          <w:szCs w:val="24"/>
        </w:rPr>
      </w:pPr>
      <w:r w:rsidRPr="006E1596">
        <w:rPr>
          <w:rFonts w:ascii="Times New Roman" w:eastAsia="Times New Roman" w:hAnsi="Times New Roman" w:cs="Times New Roman"/>
          <w:sz w:val="24"/>
          <w:szCs w:val="24"/>
        </w:rPr>
        <w:t xml:space="preserve">je iznos traženih </w:t>
      </w:r>
      <w:r w:rsidR="009552A7" w:rsidRPr="006E1596">
        <w:rPr>
          <w:rFonts w:ascii="Times New Roman" w:eastAsia="Times New Roman" w:hAnsi="Times New Roman" w:cs="Times New Roman"/>
          <w:sz w:val="24"/>
          <w:szCs w:val="24"/>
        </w:rPr>
        <w:t xml:space="preserve">sredstava za Projekt </w:t>
      </w:r>
      <w:r w:rsidRPr="006E1596">
        <w:rPr>
          <w:rFonts w:ascii="Times New Roman" w:eastAsia="Times New Roman" w:hAnsi="Times New Roman" w:cs="Times New Roman"/>
          <w:sz w:val="24"/>
          <w:szCs w:val="24"/>
        </w:rPr>
        <w:t xml:space="preserve">u skladu s </w:t>
      </w:r>
      <w:r w:rsidR="000B70C2" w:rsidRPr="006E1596">
        <w:rPr>
          <w:rFonts w:ascii="Times New Roman" w:eastAsia="Times New Roman" w:hAnsi="Times New Roman" w:cs="Times New Roman"/>
          <w:sz w:val="24"/>
          <w:szCs w:val="24"/>
        </w:rPr>
        <w:t>točkom 1.2 Poziva</w:t>
      </w:r>
      <w:r w:rsidR="002A00BD" w:rsidRPr="006E1596">
        <w:rPr>
          <w:rFonts w:ascii="Times New Roman" w:eastAsia="Times New Roman" w:hAnsi="Times New Roman" w:cs="Times New Roman"/>
          <w:sz w:val="24"/>
          <w:szCs w:val="24"/>
        </w:rPr>
        <w:t>;</w:t>
      </w:r>
    </w:p>
    <w:p w14:paraId="4FD09FDA" w14:textId="77777777" w:rsidR="00B96667"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i </w:t>
      </w:r>
      <w:r w:rsidRPr="000D64FF">
        <w:rPr>
          <w:rFonts w:ascii="Times New Roman" w:hAnsi="Times New Roman" w:cs="Times New Roman"/>
          <w:sz w:val="24"/>
          <w:szCs w:val="24"/>
        </w:rPr>
        <w:t>slaže</w:t>
      </w:r>
      <w:r>
        <w:rPr>
          <w:rFonts w:ascii="Times New Roman" w:hAnsi="Times New Roman" w:cs="Times New Roman"/>
          <w:sz w:val="24"/>
          <w:szCs w:val="24"/>
        </w:rPr>
        <w:t xml:space="preserve"> se</w:t>
      </w:r>
      <w:r w:rsidRPr="000D64FF">
        <w:rPr>
          <w:rFonts w:ascii="Times New Roman" w:hAnsi="Times New Roman" w:cs="Times New Roman"/>
          <w:sz w:val="24"/>
          <w:szCs w:val="24"/>
        </w:rPr>
        <w:t xml:space="preserve"> s uvjetima predmetnog Poziva;</w:t>
      </w:r>
    </w:p>
    <w:p w14:paraId="11914A96" w14:textId="6FAFDADF" w:rsidR="00B96667" w:rsidRPr="00B36925" w:rsidRDefault="00B96667"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Fonts w:ascii="Times New Roman" w:hAnsi="Times New Roman" w:cs="Times New Roman"/>
          <w:sz w:val="24"/>
          <w:szCs w:val="24"/>
        </w:rPr>
        <w:t xml:space="preserve">je Prijavitelj upoznat </w:t>
      </w:r>
      <w:r>
        <w:rPr>
          <w:rStyle w:val="eop"/>
          <w:rFonts w:ascii="Times New Roman" w:hAnsi="Times New Roman" w:cs="Times New Roman"/>
          <w:sz w:val="24"/>
          <w:szCs w:val="24"/>
          <w:shd w:val="clear" w:color="auto" w:fill="FFFFFF"/>
        </w:rPr>
        <w:t>da je p</w:t>
      </w:r>
      <w:r w:rsidRPr="00D8078A">
        <w:rPr>
          <w:rStyle w:val="eop"/>
          <w:rFonts w:ascii="Times New Roman" w:hAnsi="Times New Roman" w:cs="Times New Roman"/>
          <w:sz w:val="24"/>
          <w:szCs w:val="24"/>
          <w:shd w:val="clear" w:color="auto" w:fill="FFFFFF"/>
        </w:rPr>
        <w:t xml:space="preserve">orez na dodanu vrijednost (PDV) </w:t>
      </w:r>
      <w:r>
        <w:rPr>
          <w:rStyle w:val="eop"/>
          <w:rFonts w:ascii="Times New Roman" w:hAnsi="Times New Roman" w:cs="Times New Roman"/>
          <w:sz w:val="24"/>
          <w:szCs w:val="24"/>
          <w:shd w:val="clear" w:color="auto" w:fill="FFFFFF"/>
        </w:rPr>
        <w:t>neprihvatljiv trošak</w:t>
      </w:r>
      <w:r w:rsidR="00322145">
        <w:rPr>
          <w:rStyle w:val="eop"/>
          <w:rFonts w:ascii="Times New Roman" w:hAnsi="Times New Roman" w:cs="Times New Roman"/>
          <w:sz w:val="24"/>
          <w:szCs w:val="24"/>
          <w:shd w:val="clear" w:color="auto" w:fill="FFFFFF"/>
        </w:rPr>
        <w:t>;</w:t>
      </w:r>
    </w:p>
    <w:p w14:paraId="0DE70E8C" w14:textId="03C55D58"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s mogućnošću odbijanja projektnog prijedloga ukoliko ne pruži sve tražene podatke (</w:t>
      </w:r>
      <w:r w:rsidRPr="000D64FF">
        <w:rPr>
          <w:rFonts w:ascii="Times New Roman" w:eastAsia="Times New Roman" w:hAnsi="Times New Roman" w:cs="Times New Roman"/>
          <w:sz w:val="24"/>
          <w:szCs w:val="24"/>
          <w:shd w:val="clear" w:color="auto" w:fill="FFFFFF"/>
        </w:rPr>
        <w:t>uključujući</w:t>
      </w:r>
      <w:r>
        <w:rPr>
          <w:rFonts w:ascii="Times New Roman" w:hAnsi="Times New Roman" w:cs="Times New Roman"/>
          <w:sz w:val="24"/>
          <w:szCs w:val="24"/>
        </w:rPr>
        <w:t xml:space="preserve"> sve propisane Obrasce)</w:t>
      </w:r>
      <w:r w:rsidRPr="000D64FF">
        <w:rPr>
          <w:rFonts w:ascii="Times New Roman" w:hAnsi="Times New Roman" w:cs="Times New Roman"/>
          <w:sz w:val="24"/>
          <w:szCs w:val="24"/>
        </w:rPr>
        <w:t xml:space="preserve"> te </w:t>
      </w:r>
      <w:r>
        <w:rPr>
          <w:rFonts w:ascii="Times New Roman" w:hAnsi="Times New Roman" w:cs="Times New Roman"/>
          <w:sz w:val="24"/>
          <w:szCs w:val="24"/>
        </w:rPr>
        <w:t>potvrđujem</w:t>
      </w:r>
      <w:r w:rsidRPr="000D64FF">
        <w:rPr>
          <w:rFonts w:ascii="Times New Roman" w:hAnsi="Times New Roman" w:cs="Times New Roman"/>
          <w:sz w:val="24"/>
          <w:szCs w:val="24"/>
        </w:rPr>
        <w:t xml:space="preserve"> da će tijekom procesa </w:t>
      </w:r>
      <w:r>
        <w:rPr>
          <w:rFonts w:ascii="Times New Roman" w:hAnsi="Times New Roman" w:cs="Times New Roman"/>
          <w:sz w:val="24"/>
          <w:szCs w:val="24"/>
        </w:rPr>
        <w:t>pregleda i ocjenjivanja</w:t>
      </w:r>
      <w:r w:rsidRPr="000D64FF">
        <w:rPr>
          <w:rFonts w:ascii="Times New Roman" w:hAnsi="Times New Roman" w:cs="Times New Roman"/>
          <w:sz w:val="24"/>
          <w:szCs w:val="24"/>
        </w:rPr>
        <w:t xml:space="preserve"> projektnog prijedloga na traženje Ministarstva </w:t>
      </w:r>
      <w:r w:rsidR="00734EF3">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Fonda za zaštitu okoliša i energetsku učinkovitost</w:t>
      </w:r>
      <w:r w:rsidRPr="000D64FF">
        <w:rPr>
          <w:rFonts w:ascii="Times New Roman" w:hAnsi="Times New Roman" w:cs="Times New Roman"/>
          <w:sz w:val="24"/>
          <w:szCs w:val="24"/>
        </w:rPr>
        <w:t xml:space="preserve"> dostaviti svu potrebnu dodatnu dokumentaciju;</w:t>
      </w:r>
    </w:p>
    <w:p w14:paraId="7425D138" w14:textId="0592EA0C"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je Prijavitelj upoznat </w:t>
      </w:r>
      <w:r w:rsidRPr="000D64FF">
        <w:rPr>
          <w:rFonts w:ascii="Times New Roman" w:hAnsi="Times New Roman" w:cs="Times New Roman"/>
          <w:sz w:val="24"/>
          <w:szCs w:val="24"/>
        </w:rPr>
        <w:t xml:space="preserve">s ugovornim </w:t>
      </w:r>
      <w:r w:rsidRPr="000D64FF">
        <w:rPr>
          <w:rFonts w:ascii="Times New Roman" w:eastAsia="Times New Roman" w:hAnsi="Times New Roman" w:cs="Times New Roman"/>
          <w:sz w:val="24"/>
          <w:szCs w:val="24"/>
          <w:shd w:val="clear" w:color="auto" w:fill="FFFFFF"/>
        </w:rPr>
        <w:t>obvezama</w:t>
      </w:r>
      <w:r w:rsidRPr="000D64FF">
        <w:rPr>
          <w:rFonts w:ascii="Times New Roman" w:hAnsi="Times New Roman" w:cs="Times New Roman"/>
          <w:sz w:val="24"/>
          <w:szCs w:val="24"/>
        </w:rPr>
        <w:t xml:space="preserve"> koje proizlaze iz Ugovora o dodjeli sredstava i pripadajućih priloga te ih prihvaća ukoliko projektni prijedlog bude odobren za financiranje;</w:t>
      </w:r>
    </w:p>
    <w:p w14:paraId="69D852AB" w14:textId="18F1A6F3"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ć</w:t>
      </w:r>
      <w:r w:rsidR="00BC630C">
        <w:rPr>
          <w:rFonts w:ascii="Times New Roman" w:hAnsi="Times New Roman" w:cs="Times New Roman"/>
          <w:sz w:val="24"/>
          <w:szCs w:val="24"/>
        </w:rPr>
        <w:t>e</w:t>
      </w:r>
      <w:r w:rsidRPr="000D64FF">
        <w:rPr>
          <w:rFonts w:ascii="Times New Roman" w:eastAsia="Times New Roman" w:hAnsi="Times New Roman" w:cs="Times New Roman"/>
          <w:sz w:val="24"/>
          <w:szCs w:val="24"/>
          <w:shd w:val="clear" w:color="auto" w:fill="FFFFFF"/>
        </w:rPr>
        <w:t xml:space="preserve"> </w:t>
      </w:r>
      <w:r w:rsidR="00196628">
        <w:rPr>
          <w:rFonts w:ascii="Times New Roman" w:eastAsia="Times New Roman" w:hAnsi="Times New Roman" w:cs="Times New Roman"/>
          <w:sz w:val="24"/>
          <w:szCs w:val="24"/>
          <w:shd w:val="clear" w:color="auto" w:fill="FFFFFF"/>
        </w:rPr>
        <w:t xml:space="preserve">Prijavitelj </w:t>
      </w:r>
      <w:r w:rsidR="00196628" w:rsidRPr="000D64FF">
        <w:rPr>
          <w:rFonts w:ascii="Times New Roman" w:hAnsi="Times New Roman" w:cs="Times New Roman"/>
          <w:sz w:val="24"/>
          <w:szCs w:val="24"/>
        </w:rPr>
        <w:t>pravovremeno izvijestiti Ministarstv</w:t>
      </w:r>
      <w:r w:rsidR="00196628">
        <w:rPr>
          <w:rFonts w:ascii="Times New Roman" w:hAnsi="Times New Roman" w:cs="Times New Roman"/>
          <w:sz w:val="24"/>
          <w:szCs w:val="24"/>
        </w:rPr>
        <w:t>o</w:t>
      </w:r>
      <w:r w:rsidR="00196628" w:rsidRPr="000D64FF">
        <w:rPr>
          <w:rFonts w:ascii="Times New Roman" w:hAnsi="Times New Roman" w:cs="Times New Roman"/>
          <w:sz w:val="24"/>
          <w:szCs w:val="24"/>
        </w:rPr>
        <w:t xml:space="preserve"> </w:t>
      </w:r>
      <w:r w:rsidR="00734EF3">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 za zaštitu okoliša i energetsku učinkovitost</w:t>
      </w:r>
      <w:r w:rsidRPr="000D64FF">
        <w:rPr>
          <w:rFonts w:ascii="Times New Roman" w:hAnsi="Times New Roman" w:cs="Times New Roman"/>
          <w:sz w:val="24"/>
          <w:szCs w:val="24"/>
        </w:rPr>
        <w:t xml:space="preserve"> o svim izmjenama i promjenama podataka navedenih u projektnom prijedlogu koje mogu utjecati na ispravnost dodjele sredstava; </w:t>
      </w:r>
    </w:p>
    <w:p w14:paraId="2AE857BE" w14:textId="6B91A563"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0D64FF">
        <w:rPr>
          <w:rFonts w:ascii="Times New Roman" w:hAnsi="Times New Roman" w:cs="Times New Roman"/>
          <w:sz w:val="24"/>
          <w:szCs w:val="24"/>
        </w:rPr>
        <w:t xml:space="preserve">se podaci iz projektnog prijedloga mogu obrađivati i pohranjivati </w:t>
      </w:r>
      <w:r>
        <w:rPr>
          <w:rFonts w:ascii="Times New Roman" w:hAnsi="Times New Roman" w:cs="Times New Roman"/>
          <w:sz w:val="24"/>
          <w:szCs w:val="24"/>
        </w:rPr>
        <w:t xml:space="preserve">u </w:t>
      </w:r>
      <w:r w:rsidRPr="000D64FF">
        <w:rPr>
          <w:rFonts w:ascii="Times New Roman" w:hAnsi="Times New Roman" w:cs="Times New Roman"/>
          <w:sz w:val="24"/>
          <w:szCs w:val="24"/>
        </w:rPr>
        <w:t>sustav</w:t>
      </w:r>
      <w:r>
        <w:rPr>
          <w:rFonts w:ascii="Times New Roman" w:hAnsi="Times New Roman" w:cs="Times New Roman"/>
          <w:sz w:val="24"/>
          <w:szCs w:val="24"/>
        </w:rPr>
        <w:t>u</w:t>
      </w:r>
      <w:r w:rsidRPr="000D64FF">
        <w:rPr>
          <w:rFonts w:ascii="Times New Roman" w:hAnsi="Times New Roman" w:cs="Times New Roman"/>
          <w:sz w:val="24"/>
          <w:szCs w:val="24"/>
        </w:rPr>
        <w:t xml:space="preserve"> za nadzor i informiranje</w:t>
      </w:r>
      <w:r>
        <w:rPr>
          <w:rFonts w:ascii="Times New Roman" w:hAnsi="Times New Roman" w:cs="Times New Roman"/>
          <w:sz w:val="24"/>
          <w:szCs w:val="24"/>
        </w:rPr>
        <w:t xml:space="preserve"> Ministarstva </w:t>
      </w:r>
      <w:r w:rsidR="001D415E">
        <w:rPr>
          <w:rFonts w:ascii="Times New Roman" w:hAnsi="Times New Roman" w:cs="Times New Roman"/>
          <w:sz w:val="24"/>
          <w:szCs w:val="24"/>
        </w:rPr>
        <w:t>zaštite okoliša i zelene tranzicije</w:t>
      </w:r>
      <w:r w:rsidR="001D415E" w:rsidDel="001D415E">
        <w:rPr>
          <w:rFonts w:ascii="Times New Roman" w:hAnsi="Times New Roman" w:cs="Times New Roman"/>
          <w:sz w:val="24"/>
          <w:szCs w:val="24"/>
        </w:rPr>
        <w:t xml:space="preserve"> </w:t>
      </w:r>
      <w:r>
        <w:rPr>
          <w:rFonts w:ascii="Times New Roman" w:hAnsi="Times New Roman" w:cs="Times New Roman"/>
          <w:sz w:val="24"/>
          <w:szCs w:val="24"/>
        </w:rPr>
        <w:t>i Fonda za zaštitu okoliša i energetske učinkovitosti</w:t>
      </w:r>
      <w:r w:rsidRPr="000D64FF">
        <w:rPr>
          <w:rFonts w:ascii="Times New Roman" w:hAnsi="Times New Roman" w:cs="Times New Roman"/>
          <w:sz w:val="24"/>
          <w:szCs w:val="24"/>
        </w:rPr>
        <w:t xml:space="preserve">; </w:t>
      </w:r>
    </w:p>
    <w:p w14:paraId="3B85BA28" w14:textId="65D6BDD4" w:rsidR="00B96667" w:rsidRPr="000E2EB7" w:rsidRDefault="00B96667" w:rsidP="000E2EB7">
      <w:pPr>
        <w:numPr>
          <w:ilvl w:val="0"/>
          <w:numId w:val="2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da se osnovne informacije o projektnom prijedlogu (naziv korisnika, iznos sredstava dodijeljenih projektu i </w:t>
      </w:r>
      <w:r>
        <w:rPr>
          <w:rFonts w:ascii="Times New Roman" w:hAnsi="Times New Roman" w:cs="Times New Roman"/>
          <w:sz w:val="24"/>
          <w:szCs w:val="24"/>
        </w:rPr>
        <w:t>intenzitet</w:t>
      </w:r>
      <w:r w:rsidRPr="000D64FF">
        <w:rPr>
          <w:rFonts w:ascii="Times New Roman" w:hAnsi="Times New Roman" w:cs="Times New Roman"/>
          <w:sz w:val="24"/>
          <w:szCs w:val="24"/>
        </w:rPr>
        <w:t xml:space="preserve"> </w:t>
      </w:r>
      <w:r w:rsidR="009B146D">
        <w:rPr>
          <w:rFonts w:ascii="Times New Roman" w:hAnsi="Times New Roman" w:cs="Times New Roman"/>
          <w:sz w:val="24"/>
          <w:szCs w:val="24"/>
        </w:rPr>
        <w:t>potpore</w:t>
      </w:r>
      <w:r w:rsidRPr="000D64FF">
        <w:rPr>
          <w:rFonts w:ascii="Times New Roman" w:hAnsi="Times New Roman" w:cs="Times New Roman"/>
          <w:sz w:val="24"/>
          <w:szCs w:val="24"/>
        </w:rPr>
        <w:t xml:space="preserve">) objavljuju na mrežnim  stranicama  </w:t>
      </w:r>
      <w:r w:rsidRPr="00414F84">
        <w:rPr>
          <w:rFonts w:ascii="Times New Roman" w:hAnsi="Times New Roman" w:cs="Times New Roman"/>
          <w:sz w:val="24"/>
          <w:szCs w:val="24"/>
        </w:rPr>
        <w:t xml:space="preserve">Ministarstva </w:t>
      </w:r>
      <w:r w:rsidR="001D415E">
        <w:rPr>
          <w:rFonts w:ascii="Times New Roman" w:hAnsi="Times New Roman" w:cs="Times New Roman"/>
          <w:sz w:val="24"/>
          <w:szCs w:val="24"/>
        </w:rPr>
        <w:t>zaštite okoliša i zelene tranzicije</w:t>
      </w:r>
      <w:r w:rsidR="001D415E" w:rsidRPr="00414F84" w:rsidDel="001D415E">
        <w:rPr>
          <w:rFonts w:ascii="Times New Roman" w:hAnsi="Times New Roman" w:cs="Times New Roman"/>
          <w:sz w:val="24"/>
          <w:szCs w:val="24"/>
        </w:rPr>
        <w:t xml:space="preserve"> </w:t>
      </w:r>
      <w:r w:rsidRPr="00414F84">
        <w:rPr>
          <w:rFonts w:ascii="Times New Roman" w:hAnsi="Times New Roman" w:cs="Times New Roman"/>
          <w:sz w:val="24"/>
          <w:szCs w:val="24"/>
        </w:rPr>
        <w:t>i Fonda za zaštitu okoliša i energetske učinkovitosti</w:t>
      </w:r>
      <w:r w:rsidR="000E2EB7" w:rsidRPr="00322145">
        <w:rPr>
          <w:rStyle w:val="Hiperveza"/>
          <w:rFonts w:ascii="Times New Roman" w:hAnsi="Times New Roman" w:cs="Times New Roman"/>
          <w:color w:val="auto"/>
          <w:sz w:val="24"/>
          <w:szCs w:val="24"/>
          <w:u w:val="none"/>
        </w:rPr>
        <w:t>.</w:t>
      </w:r>
    </w:p>
    <w:p w14:paraId="6731F163" w14:textId="77777777" w:rsidR="00B96667" w:rsidRDefault="00B96667" w:rsidP="00047B2E">
      <w:pPr>
        <w:tabs>
          <w:tab w:val="left" w:pos="1257"/>
        </w:tabs>
        <w:spacing w:after="0" w:line="240" w:lineRule="auto"/>
        <w:jc w:val="both"/>
        <w:rPr>
          <w:rFonts w:ascii="Times New Roman" w:hAnsi="Times New Roman" w:cs="Times New Roman"/>
          <w:b/>
          <w:sz w:val="24"/>
          <w:szCs w:val="24"/>
        </w:rPr>
      </w:pPr>
    </w:p>
    <w:p w14:paraId="37055383" w14:textId="4710420D" w:rsidR="000942E6" w:rsidRPr="000D64FF" w:rsidRDefault="00932426" w:rsidP="00047B2E">
      <w:pPr>
        <w:tabs>
          <w:tab w:val="left" w:pos="1257"/>
        </w:tabs>
        <w:spacing w:after="0" w:line="240" w:lineRule="auto"/>
        <w:jc w:val="both"/>
        <w:rPr>
          <w:rFonts w:ascii="Times New Roman" w:hAnsi="Times New Roman" w:cs="Times New Roman"/>
          <w:b/>
          <w:sz w:val="24"/>
          <w:szCs w:val="24"/>
        </w:rPr>
      </w:pPr>
      <w:r w:rsidRPr="000824A1">
        <w:rPr>
          <w:rFonts w:ascii="Times New Roman" w:hAnsi="Times New Roman" w:cs="Times New Roman"/>
          <w:b/>
          <w:sz w:val="24"/>
          <w:szCs w:val="24"/>
        </w:rPr>
        <w:t xml:space="preserve">Pod materijalnom i kaznenom odgovornošću, u svoje ime i u ime </w:t>
      </w:r>
      <w:r w:rsidR="00404D44" w:rsidRPr="000824A1">
        <w:rPr>
          <w:rFonts w:ascii="Times New Roman" w:hAnsi="Times New Roman" w:cs="Times New Roman"/>
          <w:b/>
          <w:sz w:val="24"/>
          <w:szCs w:val="24"/>
        </w:rPr>
        <w:t>P</w:t>
      </w:r>
      <w:r w:rsidRPr="000824A1">
        <w:rPr>
          <w:rFonts w:ascii="Times New Roman" w:hAnsi="Times New Roman" w:cs="Times New Roman"/>
          <w:b/>
          <w:sz w:val="24"/>
          <w:szCs w:val="24"/>
        </w:rPr>
        <w:t xml:space="preserve">rijavitelja potvrđujem da </w:t>
      </w:r>
      <w:r w:rsidR="000824A1" w:rsidRPr="000824A1">
        <w:rPr>
          <w:rFonts w:ascii="Times New Roman" w:hAnsi="Times New Roman" w:cs="Times New Roman"/>
          <w:b/>
          <w:sz w:val="24"/>
          <w:szCs w:val="24"/>
        </w:rPr>
        <w:t xml:space="preserve">su </w:t>
      </w:r>
      <w:r w:rsidR="000824A1" w:rsidRPr="000824A1">
        <w:rPr>
          <w:rFonts w:ascii="Times New Roman" w:eastAsia="Times New Roman" w:hAnsi="Times New Roman" w:cs="Times New Roman"/>
          <w:b/>
          <w:sz w:val="24"/>
          <w:szCs w:val="24"/>
        </w:rPr>
        <w:t>podaci sadržani u dokumentaciji</w:t>
      </w:r>
      <w:r w:rsidR="000824A1" w:rsidRPr="000824A1">
        <w:rPr>
          <w:rFonts w:ascii="Times New Roman" w:hAnsi="Times New Roman" w:cs="Times New Roman"/>
          <w:b/>
          <w:sz w:val="24"/>
          <w:szCs w:val="24"/>
        </w:rPr>
        <w:t xml:space="preserve"> </w:t>
      </w:r>
      <w:r w:rsidR="000824A1" w:rsidRPr="000824A1">
        <w:rPr>
          <w:rFonts w:ascii="Times New Roman" w:eastAsia="Times New Roman" w:hAnsi="Times New Roman" w:cs="Times New Roman"/>
          <w:b/>
          <w:sz w:val="24"/>
          <w:szCs w:val="24"/>
        </w:rPr>
        <w:t>projektnog prijedloga  istiniti i točni te</w:t>
      </w:r>
      <w:r w:rsidR="000824A1" w:rsidRPr="000824A1">
        <w:rPr>
          <w:rFonts w:ascii="Times New Roman" w:eastAsia="Times New Roman" w:hAnsi="Times New Roman" w:cs="Times New Roman"/>
          <w:sz w:val="24"/>
          <w:szCs w:val="24"/>
        </w:rPr>
        <w:t xml:space="preserve"> </w:t>
      </w:r>
      <w:r w:rsidRPr="000D64FF">
        <w:rPr>
          <w:rFonts w:ascii="Times New Roman" w:hAnsi="Times New Roman" w:cs="Times New Roman"/>
          <w:b/>
          <w:sz w:val="24"/>
          <w:szCs w:val="24"/>
        </w:rPr>
        <w:t xml:space="preserve">sam kao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 xml:space="preserve">rijavitelj i kao osoba po zakonu ovlaštena za zastupanje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rijavitelja svjestan da će se u slučaju davanja lažne izjave ili lažnih podataka primijeniti odgovarajuće mjere.</w:t>
      </w:r>
    </w:p>
    <w:p w14:paraId="56AC2E79" w14:textId="77777777" w:rsidR="00404D44" w:rsidRPr="000D64FF" w:rsidRDefault="00404D44" w:rsidP="00404D44">
      <w:pPr>
        <w:tabs>
          <w:tab w:val="left" w:pos="1257"/>
        </w:tabs>
        <w:spacing w:after="0" w:line="240" w:lineRule="auto"/>
        <w:jc w:val="both"/>
        <w:rPr>
          <w:rFonts w:ascii="Times New Roman" w:eastAsia="Times New Roman" w:hAnsi="Times New Roman" w:cs="Times New Roman"/>
          <w:sz w:val="24"/>
          <w:szCs w:val="24"/>
        </w:rPr>
      </w:pPr>
    </w:p>
    <w:p w14:paraId="6CBC2AC6" w14:textId="38208F2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4216A71"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261A354" w14:textId="04131FEB"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U </w:t>
      </w:r>
      <w:r w:rsidR="00404D44" w:rsidRPr="000D64FF">
        <w:rPr>
          <w:rFonts w:ascii="Times New Roman" w:eastAsia="Times New Roman" w:hAnsi="Times New Roman" w:cs="Times New Roman"/>
          <w:sz w:val="24"/>
          <w:szCs w:val="24"/>
          <w:u w:val="single"/>
        </w:rPr>
        <w:t xml:space="preserve">______________________  </w:t>
      </w:r>
      <w:r w:rsidR="00404D44" w:rsidRPr="000D64FF">
        <w:rPr>
          <w:rFonts w:ascii="Times New Roman" w:eastAsia="Times New Roman" w:hAnsi="Times New Roman" w:cs="Times New Roman"/>
          <w:sz w:val="24"/>
          <w:szCs w:val="24"/>
        </w:rPr>
        <w:t xml:space="preserve"> , </w:t>
      </w:r>
      <w:r w:rsidRPr="000D64FF">
        <w:rPr>
          <w:rFonts w:ascii="Times New Roman" w:eastAsia="Times New Roman" w:hAnsi="Times New Roman" w:cs="Times New Roman"/>
          <w:sz w:val="24"/>
          <w:szCs w:val="24"/>
        </w:rPr>
        <w:t xml:space="preserve">dana  </w:t>
      </w:r>
      <w:r w:rsidR="00404D44" w:rsidRPr="000D64FF">
        <w:rPr>
          <w:rFonts w:ascii="Times New Roman" w:eastAsia="Times New Roman" w:hAnsi="Times New Roman" w:cs="Times New Roman"/>
          <w:sz w:val="24"/>
          <w:szCs w:val="24"/>
          <w:u w:val="single"/>
        </w:rPr>
        <w:t>_____________ ________</w:t>
      </w:r>
      <w:r w:rsidR="00404D44" w:rsidRPr="000D64FF">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godine.</w:t>
      </w:r>
    </w:p>
    <w:p w14:paraId="513C42B2" w14:textId="436117FD" w:rsidR="006F25E6" w:rsidRPr="000D64FF" w:rsidRDefault="006F25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716AF39"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6C3A614" w14:textId="61A76C16" w:rsidR="000942E6"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58FB7E05"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C741EE" w14:textId="740BE46A"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Funkcija</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t>___________________________________</w:t>
      </w:r>
    </w:p>
    <w:p w14:paraId="35C79282"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1DD150B3" w14:textId="1398448D" w:rsidR="00404D44"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Potpis</w:t>
      </w:r>
      <w:r w:rsidR="00404D44" w:rsidRPr="000D64FF">
        <w:rPr>
          <w:rFonts w:ascii="Times New Roman" w:eastAsia="Times New Roman" w:hAnsi="Times New Roman" w:cs="Times New Roman"/>
          <w:sz w:val="24"/>
          <w:szCs w:val="24"/>
        </w:rPr>
        <w:t xml:space="preserve"> i pečat</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p>
    <w:p w14:paraId="2026D6F5" w14:textId="701C219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sectPr w:rsidR="00404D44" w:rsidRPr="000D64FF" w:rsidSect="00957ADA">
      <w:headerReference w:type="even" r:id="rId12"/>
      <w:headerReference w:type="default" r:id="rId13"/>
      <w:headerReference w:type="firs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36D0" w14:textId="77777777" w:rsidR="003E76D3" w:rsidRDefault="003E76D3" w:rsidP="00EC4A16">
      <w:pPr>
        <w:spacing w:after="0" w:line="240" w:lineRule="auto"/>
      </w:pPr>
      <w:r>
        <w:separator/>
      </w:r>
    </w:p>
  </w:endnote>
  <w:endnote w:type="continuationSeparator" w:id="0">
    <w:p w14:paraId="53774651" w14:textId="77777777" w:rsidR="003E76D3" w:rsidRDefault="003E76D3" w:rsidP="00EC4A16">
      <w:pPr>
        <w:spacing w:after="0" w:line="240" w:lineRule="auto"/>
      </w:pPr>
      <w:r>
        <w:continuationSeparator/>
      </w:r>
    </w:p>
  </w:endnote>
  <w:endnote w:type="continuationNotice" w:id="1">
    <w:p w14:paraId="78ED6E4E" w14:textId="77777777" w:rsidR="003E76D3" w:rsidRDefault="003E7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988B" w14:textId="77777777" w:rsidR="003E76D3" w:rsidRDefault="003E76D3" w:rsidP="00EC4A16">
      <w:pPr>
        <w:spacing w:after="0" w:line="240" w:lineRule="auto"/>
      </w:pPr>
      <w:r>
        <w:separator/>
      </w:r>
    </w:p>
  </w:footnote>
  <w:footnote w:type="continuationSeparator" w:id="0">
    <w:p w14:paraId="102096F2" w14:textId="77777777" w:rsidR="003E76D3" w:rsidRDefault="003E76D3" w:rsidP="00EC4A16">
      <w:pPr>
        <w:spacing w:after="0" w:line="240" w:lineRule="auto"/>
      </w:pPr>
      <w:r>
        <w:continuationSeparator/>
      </w:r>
    </w:p>
  </w:footnote>
  <w:footnote w:type="continuationNotice" w:id="1">
    <w:p w14:paraId="658F7038" w14:textId="77777777" w:rsidR="003E76D3" w:rsidRDefault="003E76D3">
      <w:pPr>
        <w:spacing w:after="0" w:line="240" w:lineRule="auto"/>
      </w:pPr>
    </w:p>
  </w:footnote>
  <w:footnote w:id="2">
    <w:p w14:paraId="1B6D7AF6" w14:textId="12764101" w:rsidR="00E100CD" w:rsidRDefault="00E100CD">
      <w:pPr>
        <w:pStyle w:val="Tekstfusnote"/>
      </w:pPr>
      <w:r>
        <w:rPr>
          <w:rStyle w:val="Referencafusnote"/>
        </w:rPr>
        <w:footnoteRef/>
      </w:r>
      <w:r>
        <w:t xml:space="preserve"> </w:t>
      </w:r>
      <w:r w:rsidR="0011230E">
        <w:t xml:space="preserve">Uredba ( EU) br. 651/2014 i njene izmjene i dopune </w:t>
      </w:r>
      <w:bookmarkStart w:id="0" w:name="_Hlk161059723"/>
      <w:r w:rsidR="008E515C" w:rsidRPr="000D6D72">
        <w:rPr>
          <w:rFonts w:eastAsiaTheme="minorEastAsia"/>
          <w:color w:val="000000"/>
          <w:szCs w:val="22"/>
        </w:rPr>
        <w:t xml:space="preserve">Uredba </w:t>
      </w:r>
      <w:r w:rsidR="0011230E">
        <w:rPr>
          <w:rFonts w:eastAsiaTheme="minorEastAsia"/>
          <w:color w:val="000000"/>
          <w:szCs w:val="22"/>
        </w:rPr>
        <w:t xml:space="preserve">br. </w:t>
      </w:r>
      <w:r w:rsidR="008E515C" w:rsidRPr="000D6D72">
        <w:rPr>
          <w:rFonts w:eastAsiaTheme="minorEastAsia"/>
          <w:color w:val="000000"/>
          <w:szCs w:val="22"/>
        </w:rPr>
        <w:t>2017/1084, Uredba br. 2020/972, Uredba br. 2021/1237</w:t>
      </w:r>
      <w:r w:rsidR="008E515C">
        <w:rPr>
          <w:rFonts w:eastAsiaTheme="minorEastAsia"/>
          <w:color w:val="000000"/>
          <w:szCs w:val="22"/>
        </w:rPr>
        <w:t xml:space="preserve">, Uredba br. 2023/1315 </w:t>
      </w:r>
      <w:bookmarkEnd w:id="0"/>
      <w:r w:rsidR="008E515C" w:rsidRPr="000D6D72">
        <w:rPr>
          <w:rFonts w:eastAsiaTheme="minorEastAsia"/>
          <w:color w:val="000000"/>
          <w:szCs w:val="22"/>
        </w:rPr>
        <w:t xml:space="preserve">- </w:t>
      </w:r>
      <w:r w:rsidR="002B465E">
        <w:rPr>
          <w:rFonts w:eastAsiaTheme="minorEastAsia"/>
          <w:color w:val="000000"/>
          <w:szCs w:val="22"/>
        </w:rPr>
        <w:t xml:space="preserve"> </w:t>
      </w:r>
      <w:r w:rsidR="002B465E" w:rsidRPr="000D6D72">
        <w:rPr>
          <w:rFonts w:eastAsiaTheme="minorEastAsia"/>
          <w:color w:val="000000"/>
          <w:szCs w:val="22"/>
        </w:rPr>
        <w:t>Konsolidirana verzija Uredb</w:t>
      </w:r>
      <w:r w:rsidR="002B465E">
        <w:rPr>
          <w:rFonts w:eastAsiaTheme="minorEastAsia"/>
          <w:color w:val="000000"/>
          <w:szCs w:val="22"/>
        </w:rPr>
        <w:t>e</w:t>
      </w:r>
      <w:r w:rsidR="002B465E" w:rsidRPr="000D6D72">
        <w:rPr>
          <w:rFonts w:eastAsiaTheme="minorEastAsia"/>
          <w:color w:val="000000"/>
          <w:szCs w:val="22"/>
        </w:rPr>
        <w:t xml:space="preserve"> br. 651/2014</w:t>
      </w:r>
      <w:r w:rsidR="002B465E">
        <w:rPr>
          <w:rFonts w:eastAsiaTheme="minorEastAsia"/>
          <w:color w:val="000000"/>
          <w:szCs w:val="22"/>
        </w:rPr>
        <w:t xml:space="preserve"> dostupna je </w:t>
      </w:r>
      <w:r w:rsidR="008E515C" w:rsidRPr="000D6D72">
        <w:rPr>
          <w:rFonts w:eastAsiaTheme="minorEastAsia"/>
          <w:color w:val="000000"/>
          <w:szCs w:val="22"/>
        </w:rPr>
        <w:t xml:space="preserve">putem poveznice: </w:t>
      </w:r>
      <w:hyperlink r:id="rId1" w:history="1">
        <w:r w:rsidR="008E515C" w:rsidRPr="00D72381">
          <w:rPr>
            <w:rStyle w:val="Hiperveza"/>
            <w:rFonts w:eastAsiaTheme="minorEastAsia"/>
            <w:szCs w:val="22"/>
          </w:rPr>
          <w:t>https://eur-lex.europa.eu/legal-content/HR/TXT/HTML/?uri=CELEX:02014R0651-20230701</w:t>
        </w:r>
      </w:hyperlink>
    </w:p>
  </w:footnote>
  <w:footnote w:id="3">
    <w:p w14:paraId="7EFBADEA" w14:textId="77777777" w:rsidR="00A43488" w:rsidRPr="009E118C" w:rsidRDefault="00A43488" w:rsidP="00A43488">
      <w:pPr>
        <w:pStyle w:val="Tekstfusnote"/>
        <w:rPr>
          <w:sz w:val="18"/>
          <w:szCs w:val="18"/>
        </w:rPr>
      </w:pPr>
      <w:r w:rsidRPr="009E118C">
        <w:rPr>
          <w:rStyle w:val="Referencafusnote"/>
          <w:rFonts w:eastAsia="Calibri"/>
          <w:sz w:val="18"/>
          <w:szCs w:val="18"/>
        </w:rPr>
        <w:footnoteRef/>
      </w:r>
      <w:r w:rsidRPr="009E118C">
        <w:rPr>
          <w:sz w:val="18"/>
          <w:szCs w:val="18"/>
        </w:rPr>
        <w:t xml:space="preserve"> Partner je svaka pravna osoba javnog ili privatnog prava, uključujući osobe privatno</w:t>
      </w:r>
      <w:r>
        <w:rPr>
          <w:sz w:val="18"/>
          <w:szCs w:val="18"/>
        </w:rPr>
        <w:t>g</w:t>
      </w:r>
      <w:r w:rsidRPr="009E118C">
        <w:rPr>
          <w:sz w:val="18"/>
          <w:szCs w:val="18"/>
        </w:rPr>
        <w:t xml:space="preserve"> prava registrirane za obavljanje gospodarske djelatnosti i subjekte malog gospodarstva, kako su definirani </w:t>
      </w:r>
      <w:r>
        <w:rPr>
          <w:sz w:val="18"/>
          <w:szCs w:val="18"/>
        </w:rPr>
        <w:t>sukladno članku 3. Priloga I. Uredbe GBER</w:t>
      </w:r>
      <w:r w:rsidRPr="009E118C">
        <w:rPr>
          <w:sz w:val="18"/>
          <w:szCs w:val="18"/>
        </w:rPr>
        <w:t>.</w:t>
      </w:r>
    </w:p>
  </w:footnote>
  <w:footnote w:id="4">
    <w:p w14:paraId="4F36D876" w14:textId="77777777" w:rsidR="0003278A" w:rsidRPr="0012102B" w:rsidRDefault="0003278A" w:rsidP="006A6D5B">
      <w:pPr>
        <w:pStyle w:val="Tekstfusnote"/>
        <w:spacing w:after="60"/>
        <w:jc w:val="both"/>
        <w:rPr>
          <w:sz w:val="16"/>
          <w:szCs w:val="16"/>
          <w:lang w:val="en-US"/>
        </w:rPr>
      </w:pPr>
      <w:r w:rsidRPr="006A6D5B">
        <w:rPr>
          <w:rStyle w:val="Referencafusnote"/>
          <w:sz w:val="18"/>
          <w:szCs w:val="18"/>
        </w:rPr>
        <w:footnoteRef/>
      </w:r>
      <w:r w:rsidRPr="006A6D5B">
        <w:rPr>
          <w:sz w:val="18"/>
          <w:szCs w:val="18"/>
        </w:rPr>
        <w:t xml:space="preserve"> U pogledu ove točke, smatra se prihvatljivim da Prijavitelj nije udovoljio spomenutim obvezama, ako mu, sukladno posebnom propisu, plaćanje tih obveza nije dopušteno ili mu je odobrena odgoda plaćanja</w:t>
      </w:r>
      <w:r w:rsidRPr="006A6D5B">
        <w:rPr>
          <w:iCs/>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E995" w14:textId="5CE1DFC2" w:rsidR="00423C6E" w:rsidRDefault="00423C6E">
    <w:pPr>
      <w:pStyle w:val="Zaglavlje"/>
    </w:pPr>
    <w:r>
      <w:rPr>
        <w:noProof/>
      </w:rPr>
      <mc:AlternateContent>
        <mc:Choice Requires="wps">
          <w:drawing>
            <wp:anchor distT="0" distB="0" distL="0" distR="0" simplePos="0" relativeHeight="251659264" behindDoc="0" locked="0" layoutInCell="1" allowOverlap="1" wp14:anchorId="6051F9E1" wp14:editId="3AC872EE">
              <wp:simplePos x="635" y="635"/>
              <wp:positionH relativeFrom="page">
                <wp:align>right</wp:align>
              </wp:positionH>
              <wp:positionV relativeFrom="page">
                <wp:align>top</wp:align>
              </wp:positionV>
              <wp:extent cx="2025015" cy="358140"/>
              <wp:effectExtent l="0" t="0" r="0" b="3810"/>
              <wp:wrapNone/>
              <wp:docPr id="481358467" name="Tekstni okvir 4"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17895CC6" w14:textId="0BB8E5DC"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51F9E1" id="_x0000_t202" coordsize="21600,21600" o:spt="202" path="m,l,21600r21600,l21600,xe">
              <v:stroke joinstyle="miter"/>
              <v:path gradientshapeok="t" o:connecttype="rect"/>
            </v:shapetype>
            <v:shape id="Tekstni okvir 4" o:spid="_x0000_s1026" type="#_x0000_t202" alt="Stupanj klasifikacije: SLUŽBENO" style="position:absolute;margin-left:108.25pt;margin-top:0;width:159.45pt;height:28.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" filled="f" stroked="f">
              <v:fill o:detectmouseclick="t"/>
              <v:textbox style="mso-fit-shape-to-text:t" inset="0,15pt,20pt,0">
                <w:txbxContent>
                  <w:p w14:paraId="17895CC6" w14:textId="0BB8E5DC"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8A31" w14:textId="5E944BE5" w:rsidR="008F34C9" w:rsidRDefault="00423C6E" w:rsidP="00734EF3">
    <w:pPr>
      <w:pStyle w:val="Zaglavlje"/>
      <w:tabs>
        <w:tab w:val="clear" w:pos="4536"/>
        <w:tab w:val="clear" w:pos="9072"/>
        <w:tab w:val="left" w:pos="7114"/>
      </w:tabs>
      <w:ind w:left="-142"/>
    </w:pPr>
    <w:r>
      <w:rPr>
        <w:noProof/>
      </w:rPr>
      <mc:AlternateContent>
        <mc:Choice Requires="wps">
          <w:drawing>
            <wp:anchor distT="0" distB="0" distL="0" distR="0" simplePos="0" relativeHeight="251660288" behindDoc="0" locked="0" layoutInCell="1" allowOverlap="1" wp14:anchorId="7A308886" wp14:editId="06E3C76B">
              <wp:simplePos x="904875" y="447675"/>
              <wp:positionH relativeFrom="page">
                <wp:align>right</wp:align>
              </wp:positionH>
              <wp:positionV relativeFrom="page">
                <wp:align>top</wp:align>
              </wp:positionV>
              <wp:extent cx="2025015" cy="358140"/>
              <wp:effectExtent l="0" t="0" r="0" b="3810"/>
              <wp:wrapNone/>
              <wp:docPr id="214046859" name="Tekstni okvir 5"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0EE3F028" w14:textId="5980E84D"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308886" id="_x0000_t202" coordsize="21600,21600" o:spt="202" path="m,l,21600r21600,l21600,xe">
              <v:stroke joinstyle="miter"/>
              <v:path gradientshapeok="t" o:connecttype="rect"/>
            </v:shapetype>
            <v:shape id="Tekstni okvir 5" o:spid="_x0000_s1027" type="#_x0000_t202" alt="Stupanj klasifikacije: SLUŽBENO" style="position:absolute;left:0;text-align:left;margin-left:108.25pt;margin-top:0;width:159.45pt;height:28.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" filled="f" stroked="f">
              <v:fill o:detectmouseclick="t"/>
              <v:textbox style="mso-fit-shape-to-text:t" inset="0,15pt,20pt,0">
                <w:txbxContent>
                  <w:p w14:paraId="0EE3F028" w14:textId="5980E84D"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r w:rsidR="008F34C9">
      <w:t xml:space="preserve">      </w:t>
    </w:r>
    <w:r w:rsidR="00734EF3">
      <w:rPr>
        <w:noProof/>
      </w:rPr>
      <w:drawing>
        <wp:inline distT="0" distB="0" distL="0" distR="0" wp14:anchorId="3F9B5D65" wp14:editId="465AD112">
          <wp:extent cx="2628900" cy="739870"/>
          <wp:effectExtent l="0" t="0" r="0" b="3175"/>
          <wp:docPr id="1607392770" name="Slika 1" descr="Slika na kojoj se prikazuje tekst, Font, snimka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Font, snimka zaslona, logotip"/>
                  <pic:cNvPicPr>
                    <a:picLocks noChangeAspect="1" noChangeArrowheads="1"/>
                  </pic:cNvPicPr>
                </pic:nvPicPr>
                <pic:blipFill rotWithShape="1">
                  <a:blip r:embed="rId1">
                    <a:extLst>
                      <a:ext uri="{28A0092B-C50C-407E-A947-70E740481C1C}">
                        <a14:useLocalDpi xmlns:a14="http://schemas.microsoft.com/office/drawing/2010/main" val="0"/>
                      </a:ext>
                    </a:extLst>
                  </a:blip>
                  <a:srcRect l="2" t="14179" r="-643" b="19185"/>
                  <a:stretch/>
                </pic:blipFill>
                <pic:spPr bwMode="auto">
                  <a:xfrm>
                    <a:off x="0" y="0"/>
                    <a:ext cx="2667386" cy="750701"/>
                  </a:xfrm>
                  <a:prstGeom prst="rect">
                    <a:avLst/>
                  </a:prstGeom>
                  <a:noFill/>
                  <a:ln>
                    <a:noFill/>
                  </a:ln>
                  <a:extLst>
                    <a:ext uri="{53640926-AAD7-44D8-BBD7-CCE9431645EC}">
                      <a14:shadowObscured xmlns:a14="http://schemas.microsoft.com/office/drawing/2010/main"/>
                    </a:ext>
                  </a:extLst>
                </pic:spPr>
              </pic:pic>
            </a:graphicData>
          </a:graphic>
        </wp:inline>
      </w:drawing>
    </w:r>
    <w:r w:rsidR="008F34C9">
      <w:t xml:space="preserve">                               </w:t>
    </w:r>
    <w:r w:rsidR="00734EF3">
      <w:rPr>
        <w:noProof/>
      </w:rPr>
      <w:drawing>
        <wp:inline distT="0" distB="0" distL="0" distR="0" wp14:anchorId="1B74C6BA" wp14:editId="0F0EA46F">
          <wp:extent cx="1868068" cy="570456"/>
          <wp:effectExtent l="0" t="0" r="3175" b="1270"/>
          <wp:docPr id="30" name="Slika 30" descr="Slika na kojoj se prikazuje teks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Slika na kojoj se prikazuje tekst, logotip&#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068" cy="570456"/>
                  </a:xfrm>
                  <a:prstGeom prst="rect">
                    <a:avLst/>
                  </a:prstGeom>
                  <a:noFill/>
                </pic:spPr>
              </pic:pic>
            </a:graphicData>
          </a:graphic>
        </wp:inline>
      </w:drawing>
    </w:r>
    <w:r w:rsidR="008F34C9">
      <w:t xml:space="preserve">      </w:t>
    </w:r>
  </w:p>
  <w:p w14:paraId="40BB9901" w14:textId="77777777" w:rsidR="002B465E" w:rsidRDefault="002B465E" w:rsidP="00734EF3">
    <w:pPr>
      <w:pStyle w:val="Zaglavlje"/>
      <w:tabs>
        <w:tab w:val="clear" w:pos="4536"/>
        <w:tab w:val="clear" w:pos="9072"/>
        <w:tab w:val="left" w:pos="7114"/>
      </w:tabs>
      <w:ind w:left="-142"/>
    </w:pPr>
  </w:p>
  <w:p w14:paraId="65EB03EB" w14:textId="77777777" w:rsidR="002B465E" w:rsidRDefault="002B465E" w:rsidP="00734EF3">
    <w:pPr>
      <w:pStyle w:val="Zaglavlje"/>
      <w:tabs>
        <w:tab w:val="clear" w:pos="4536"/>
        <w:tab w:val="clear" w:pos="9072"/>
        <w:tab w:val="left" w:pos="7114"/>
      </w:tabs>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A1C3" w14:textId="0EC7CBDB" w:rsidR="00423C6E" w:rsidRDefault="00423C6E">
    <w:pPr>
      <w:pStyle w:val="Zaglavlje"/>
    </w:pPr>
    <w:r>
      <w:rPr>
        <w:noProof/>
      </w:rPr>
      <mc:AlternateContent>
        <mc:Choice Requires="wps">
          <w:drawing>
            <wp:anchor distT="0" distB="0" distL="0" distR="0" simplePos="0" relativeHeight="251658240" behindDoc="0" locked="0" layoutInCell="1" allowOverlap="1" wp14:anchorId="21E45199" wp14:editId="69C41587">
              <wp:simplePos x="635" y="635"/>
              <wp:positionH relativeFrom="page">
                <wp:align>right</wp:align>
              </wp:positionH>
              <wp:positionV relativeFrom="page">
                <wp:align>top</wp:align>
              </wp:positionV>
              <wp:extent cx="2025015" cy="358140"/>
              <wp:effectExtent l="0" t="0" r="0" b="3810"/>
              <wp:wrapNone/>
              <wp:docPr id="401711047" name="Tekstni okvir 3"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29294C7A" w14:textId="3067BED6"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E45199" id="_x0000_t202" coordsize="21600,21600" o:spt="202" path="m,l,21600r21600,l21600,xe">
              <v:stroke joinstyle="miter"/>
              <v:path gradientshapeok="t" o:connecttype="rect"/>
            </v:shapetype>
            <v:shape id="Tekstni okvir 3" o:spid="_x0000_s1028" type="#_x0000_t202" alt="Stupanj klasifikacije: SLUŽBENO" style="position:absolute;margin-left:108.25pt;margin-top:0;width:159.45pt;height:28.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" filled="f" stroked="f">
              <v:fill o:detectmouseclick="t"/>
              <v:textbox style="mso-fit-shape-to-text:t" inset="0,15pt,20pt,0">
                <w:txbxContent>
                  <w:p w14:paraId="29294C7A" w14:textId="3067BED6"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pStyle w:val="ListParagraph1"/>
      <w:lvlText w:val=""/>
      <w:lvlJc w:val="left"/>
      <w:pPr>
        <w:ind w:left="720" w:hanging="360"/>
      </w:pPr>
      <w:rPr>
        <w:rFonts w:ascii="Symbol" w:hAnsi="Symbol" w:hint="default"/>
      </w:rPr>
    </w:lvl>
    <w:lvl w:ilvl="1">
      <w:numFmt w:val="bullet"/>
      <w:lvlText w:val="-"/>
      <w:lvlJc w:val="left"/>
      <w:pPr>
        <w:ind w:left="1440" w:hanging="360"/>
      </w:pPr>
      <w:rPr>
        <w:rFonts w:ascii="Tahoma" w:eastAsia="Times New Roman" w:hAnsi="Tahoma" w:cs="Taho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8A7A12"/>
    <w:multiLevelType w:val="hybridMultilevel"/>
    <w:tmpl w:val="B544618E"/>
    <w:lvl w:ilvl="0" w:tplc="57C69A3A">
      <w:start w:val="1"/>
      <w:numFmt w:val="decimal"/>
      <w:lvlText w:val="%1."/>
      <w:lvlJc w:val="left"/>
      <w:pPr>
        <w:tabs>
          <w:tab w:val="num" w:pos="360"/>
        </w:tabs>
        <w:ind w:left="360" w:hanging="360"/>
      </w:pPr>
      <w:rPr>
        <w:rFonts w:hint="default"/>
        <w:b w:val="0"/>
        <w:i w:val="0"/>
      </w:rPr>
    </w:lvl>
    <w:lvl w:ilvl="1" w:tplc="041A0017">
      <w:start w:val="1"/>
      <w:numFmt w:val="lowerLetter"/>
      <w:lvlText w:val="%2)"/>
      <w:lvlJc w:val="left"/>
      <w:pPr>
        <w:tabs>
          <w:tab w:val="num" w:pos="1080"/>
        </w:tabs>
        <w:ind w:left="1080" w:hanging="360"/>
      </w:pPr>
      <w:rPr>
        <w:rFonts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12266"/>
    <w:multiLevelType w:val="hybridMultilevel"/>
    <w:tmpl w:val="0442D6A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88278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55A0"/>
    <w:multiLevelType w:val="hybridMultilevel"/>
    <w:tmpl w:val="ECA65A0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44D5DBE"/>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33A01"/>
    <w:multiLevelType w:val="hybridMultilevel"/>
    <w:tmpl w:val="56D23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9B4158"/>
    <w:multiLevelType w:val="hybridMultilevel"/>
    <w:tmpl w:val="391A10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20940EF"/>
    <w:multiLevelType w:val="hybridMultilevel"/>
    <w:tmpl w:val="9B9C18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33C46A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B3912"/>
    <w:multiLevelType w:val="hybridMultilevel"/>
    <w:tmpl w:val="2F2E77FA"/>
    <w:lvl w:ilvl="0" w:tplc="041A0001">
      <w:start w:val="1"/>
      <w:numFmt w:val="bullet"/>
      <w:lvlText w:val=""/>
      <w:lvlJc w:val="left"/>
      <w:pPr>
        <w:ind w:left="1230" w:hanging="360"/>
      </w:pPr>
      <w:rPr>
        <w:rFonts w:ascii="Symbol" w:hAnsi="Symbol"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12" w15:restartNumberingAfterBreak="0">
    <w:nsid w:val="3CAD7A97"/>
    <w:multiLevelType w:val="hybridMultilevel"/>
    <w:tmpl w:val="A1E0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A067F2"/>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0626F1"/>
    <w:multiLevelType w:val="hybridMultilevel"/>
    <w:tmpl w:val="77B613F4"/>
    <w:lvl w:ilvl="0" w:tplc="F9F28660">
      <w:start w:val="3"/>
      <w:numFmt w:val="bullet"/>
      <w:lvlText w:val="-"/>
      <w:lvlJc w:val="left"/>
      <w:pPr>
        <w:ind w:left="405" w:hanging="360"/>
      </w:pPr>
      <w:rPr>
        <w:rFonts w:ascii="Times New Roman" w:eastAsiaTheme="minorEastAsia"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5" w15:restartNumberingAfterBreak="0">
    <w:nsid w:val="4B704678"/>
    <w:multiLevelType w:val="hybridMultilevel"/>
    <w:tmpl w:val="51A0C7E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6" w15:restartNumberingAfterBreak="0">
    <w:nsid w:val="4C761690"/>
    <w:multiLevelType w:val="hybridMultilevel"/>
    <w:tmpl w:val="6ADC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35A9F"/>
    <w:multiLevelType w:val="hybridMultilevel"/>
    <w:tmpl w:val="B36476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927211"/>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BE64E3"/>
    <w:multiLevelType w:val="hybridMultilevel"/>
    <w:tmpl w:val="EE3037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9043859"/>
    <w:multiLevelType w:val="hybridMultilevel"/>
    <w:tmpl w:val="0F882E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B544ED"/>
    <w:multiLevelType w:val="hybridMultilevel"/>
    <w:tmpl w:val="19B6B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8C6432"/>
    <w:multiLevelType w:val="hybridMultilevel"/>
    <w:tmpl w:val="48566D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C5C11"/>
    <w:multiLevelType w:val="hybridMultilevel"/>
    <w:tmpl w:val="90F0D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26" w15:restartNumberingAfterBreak="0">
    <w:nsid w:val="64E85884"/>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A40986"/>
    <w:multiLevelType w:val="hybridMultilevel"/>
    <w:tmpl w:val="1D9AF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6DC5EED"/>
    <w:multiLevelType w:val="hybridMultilevel"/>
    <w:tmpl w:val="863A0542"/>
    <w:lvl w:ilvl="0" w:tplc="78F4B89A">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57E6E"/>
    <w:multiLevelType w:val="hybridMultilevel"/>
    <w:tmpl w:val="269A315A"/>
    <w:lvl w:ilvl="0" w:tplc="041A0001">
      <w:start w:val="1"/>
      <w:numFmt w:val="bullet"/>
      <w:lvlText w:val=""/>
      <w:lvlJc w:val="left"/>
      <w:pPr>
        <w:ind w:left="1080" w:hanging="360"/>
      </w:pPr>
      <w:rPr>
        <w:rFonts w:ascii="Symbol" w:hAnsi="Symbol" w:hint="default"/>
      </w:rPr>
    </w:lvl>
    <w:lvl w:ilvl="1" w:tplc="311A001E">
      <w:start w:val="1"/>
      <w:numFmt w:val="bullet"/>
      <w:lvlText w:val="-"/>
      <w:lvlJc w:val="left"/>
      <w:pPr>
        <w:ind w:left="1800" w:hanging="360"/>
      </w:pPr>
      <w:rPr>
        <w:rFonts w:ascii="Times New Roman" w:hAnsi="Times New Roman" w:cs="Times New Roman" w:hint="default"/>
        <w:color w:val="auto"/>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0"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706477EB"/>
    <w:multiLevelType w:val="multilevel"/>
    <w:tmpl w:val="70647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147047E"/>
    <w:multiLevelType w:val="hybridMultilevel"/>
    <w:tmpl w:val="13F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955F6"/>
    <w:multiLevelType w:val="hybridMultilevel"/>
    <w:tmpl w:val="1DBCFE40"/>
    <w:lvl w:ilvl="0" w:tplc="4EF0B77A">
      <w:start w:val="1"/>
      <w:numFmt w:val="decimal"/>
      <w:lvlText w:val="%1."/>
      <w:lvlJc w:val="left"/>
      <w:pPr>
        <w:ind w:left="360" w:hanging="360"/>
      </w:pPr>
      <w:rPr>
        <w:rFonts w:ascii="Arial Narrow" w:hAnsi="Arial Narrow" w:cs="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745E0A2D"/>
    <w:multiLevelType w:val="hybridMultilevel"/>
    <w:tmpl w:val="3C9EE56A"/>
    <w:lvl w:ilvl="0" w:tplc="C246A4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AFA28F7"/>
    <w:multiLevelType w:val="hybridMultilevel"/>
    <w:tmpl w:val="78BC3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D46281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5951">
    <w:abstractNumId w:val="27"/>
  </w:num>
  <w:num w:numId="2" w16cid:durableId="1962153449">
    <w:abstractNumId w:val="22"/>
  </w:num>
  <w:num w:numId="3" w16cid:durableId="19822897">
    <w:abstractNumId w:val="36"/>
  </w:num>
  <w:num w:numId="4" w16cid:durableId="1018310851">
    <w:abstractNumId w:val="12"/>
  </w:num>
  <w:num w:numId="5" w16cid:durableId="712081166">
    <w:abstractNumId w:val="0"/>
  </w:num>
  <w:num w:numId="6" w16cid:durableId="481852424">
    <w:abstractNumId w:val="15"/>
  </w:num>
  <w:num w:numId="7" w16cid:durableId="380056238">
    <w:abstractNumId w:val="29"/>
  </w:num>
  <w:num w:numId="8" w16cid:durableId="1261907966">
    <w:abstractNumId w:val="7"/>
  </w:num>
  <w:num w:numId="9" w16cid:durableId="449784567">
    <w:abstractNumId w:val="11"/>
  </w:num>
  <w:num w:numId="10" w16cid:durableId="709458453">
    <w:abstractNumId w:val="34"/>
  </w:num>
  <w:num w:numId="11" w16cid:durableId="1623725811">
    <w:abstractNumId w:val="18"/>
  </w:num>
  <w:num w:numId="12" w16cid:durableId="916598775">
    <w:abstractNumId w:val="13"/>
  </w:num>
  <w:num w:numId="13" w16cid:durableId="1140195383">
    <w:abstractNumId w:val="20"/>
  </w:num>
  <w:num w:numId="14" w16cid:durableId="1943031761">
    <w:abstractNumId w:val="14"/>
  </w:num>
  <w:num w:numId="15" w16cid:durableId="1141459312">
    <w:abstractNumId w:val="24"/>
  </w:num>
  <w:num w:numId="16" w16cid:durableId="1918321155">
    <w:abstractNumId w:val="9"/>
  </w:num>
  <w:num w:numId="17" w16cid:durableId="1646083666">
    <w:abstractNumId w:val="17"/>
  </w:num>
  <w:num w:numId="18" w16cid:durableId="1577744277">
    <w:abstractNumId w:val="19"/>
  </w:num>
  <w:num w:numId="19" w16cid:durableId="1678580836">
    <w:abstractNumId w:val="33"/>
  </w:num>
  <w:num w:numId="20" w16cid:durableId="1393232924">
    <w:abstractNumId w:val="31"/>
  </w:num>
  <w:num w:numId="21" w16cid:durableId="1472022723">
    <w:abstractNumId w:val="23"/>
  </w:num>
  <w:num w:numId="22" w16cid:durableId="1230118926">
    <w:abstractNumId w:val="6"/>
  </w:num>
  <w:num w:numId="23" w16cid:durableId="1748960292">
    <w:abstractNumId w:val="26"/>
  </w:num>
  <w:num w:numId="24" w16cid:durableId="1000039522">
    <w:abstractNumId w:val="28"/>
  </w:num>
  <w:num w:numId="25" w16cid:durableId="1655718202">
    <w:abstractNumId w:val="1"/>
  </w:num>
  <w:num w:numId="26" w16cid:durableId="446194541">
    <w:abstractNumId w:val="21"/>
  </w:num>
  <w:num w:numId="27" w16cid:durableId="721170067">
    <w:abstractNumId w:val="30"/>
  </w:num>
  <w:num w:numId="28" w16cid:durableId="327908708">
    <w:abstractNumId w:val="2"/>
  </w:num>
  <w:num w:numId="29" w16cid:durableId="1126236644">
    <w:abstractNumId w:val="16"/>
  </w:num>
  <w:num w:numId="30" w16cid:durableId="2115857860">
    <w:abstractNumId w:val="32"/>
  </w:num>
  <w:num w:numId="31" w16cid:durableId="131948279">
    <w:abstractNumId w:val="25"/>
  </w:num>
  <w:num w:numId="32" w16cid:durableId="950892627">
    <w:abstractNumId w:val="35"/>
  </w:num>
  <w:num w:numId="33" w16cid:durableId="154030122">
    <w:abstractNumId w:val="4"/>
  </w:num>
  <w:num w:numId="34" w16cid:durableId="1274285710">
    <w:abstractNumId w:val="37"/>
  </w:num>
  <w:num w:numId="35" w16cid:durableId="800421764">
    <w:abstractNumId w:val="10"/>
  </w:num>
  <w:num w:numId="36" w16cid:durableId="976255134">
    <w:abstractNumId w:val="8"/>
  </w:num>
  <w:num w:numId="37" w16cid:durableId="1717508197">
    <w:abstractNumId w:val="5"/>
  </w:num>
  <w:num w:numId="38" w16cid:durableId="160276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A6"/>
    <w:rsid w:val="00002DFB"/>
    <w:rsid w:val="00010350"/>
    <w:rsid w:val="000125CA"/>
    <w:rsid w:val="000150D0"/>
    <w:rsid w:val="0001761C"/>
    <w:rsid w:val="000271C0"/>
    <w:rsid w:val="0003278A"/>
    <w:rsid w:val="000332E0"/>
    <w:rsid w:val="00041744"/>
    <w:rsid w:val="0004239A"/>
    <w:rsid w:val="00047B2E"/>
    <w:rsid w:val="000504E8"/>
    <w:rsid w:val="00052FF1"/>
    <w:rsid w:val="00053658"/>
    <w:rsid w:val="00061CCE"/>
    <w:rsid w:val="000824A1"/>
    <w:rsid w:val="0008266B"/>
    <w:rsid w:val="00090ECB"/>
    <w:rsid w:val="00093FBB"/>
    <w:rsid w:val="000942E6"/>
    <w:rsid w:val="00094A3A"/>
    <w:rsid w:val="00096401"/>
    <w:rsid w:val="000A51C1"/>
    <w:rsid w:val="000A51CB"/>
    <w:rsid w:val="000B124B"/>
    <w:rsid w:val="000B70C2"/>
    <w:rsid w:val="000B75F8"/>
    <w:rsid w:val="000C06F1"/>
    <w:rsid w:val="000C1B42"/>
    <w:rsid w:val="000C43C9"/>
    <w:rsid w:val="000C54E6"/>
    <w:rsid w:val="000C7290"/>
    <w:rsid w:val="000D049C"/>
    <w:rsid w:val="000D2CEA"/>
    <w:rsid w:val="000D3DC7"/>
    <w:rsid w:val="000D444D"/>
    <w:rsid w:val="000D5C4D"/>
    <w:rsid w:val="000D64FF"/>
    <w:rsid w:val="000E0CAA"/>
    <w:rsid w:val="000E2EB7"/>
    <w:rsid w:val="000E62A5"/>
    <w:rsid w:val="000F0511"/>
    <w:rsid w:val="000F3131"/>
    <w:rsid w:val="000F4222"/>
    <w:rsid w:val="000F529A"/>
    <w:rsid w:val="001038D2"/>
    <w:rsid w:val="001060F5"/>
    <w:rsid w:val="00106474"/>
    <w:rsid w:val="00106CCC"/>
    <w:rsid w:val="00110C55"/>
    <w:rsid w:val="0011230E"/>
    <w:rsid w:val="00115FF7"/>
    <w:rsid w:val="00120A22"/>
    <w:rsid w:val="0012102B"/>
    <w:rsid w:val="001251AA"/>
    <w:rsid w:val="001267B1"/>
    <w:rsid w:val="00127219"/>
    <w:rsid w:val="00130333"/>
    <w:rsid w:val="001306AE"/>
    <w:rsid w:val="0013130B"/>
    <w:rsid w:val="0013381B"/>
    <w:rsid w:val="001434E2"/>
    <w:rsid w:val="00144011"/>
    <w:rsid w:val="0014484F"/>
    <w:rsid w:val="00160BF8"/>
    <w:rsid w:val="00167BB6"/>
    <w:rsid w:val="0017136C"/>
    <w:rsid w:val="00173C7B"/>
    <w:rsid w:val="00173FE4"/>
    <w:rsid w:val="0017403E"/>
    <w:rsid w:val="0017543F"/>
    <w:rsid w:val="001774C3"/>
    <w:rsid w:val="001818D8"/>
    <w:rsid w:val="0018485F"/>
    <w:rsid w:val="0019364A"/>
    <w:rsid w:val="00196628"/>
    <w:rsid w:val="001A2CC3"/>
    <w:rsid w:val="001A50CE"/>
    <w:rsid w:val="001B3A28"/>
    <w:rsid w:val="001B78FE"/>
    <w:rsid w:val="001C49C9"/>
    <w:rsid w:val="001D2E0B"/>
    <w:rsid w:val="001D36E4"/>
    <w:rsid w:val="001D415E"/>
    <w:rsid w:val="001E13A5"/>
    <w:rsid w:val="001E2CFD"/>
    <w:rsid w:val="001E30AA"/>
    <w:rsid w:val="001E33EC"/>
    <w:rsid w:val="001E4910"/>
    <w:rsid w:val="001E5726"/>
    <w:rsid w:val="001F0609"/>
    <w:rsid w:val="0020206B"/>
    <w:rsid w:val="002101F0"/>
    <w:rsid w:val="0021647F"/>
    <w:rsid w:val="00226B20"/>
    <w:rsid w:val="00231281"/>
    <w:rsid w:val="00232C3B"/>
    <w:rsid w:val="002459C3"/>
    <w:rsid w:val="00255216"/>
    <w:rsid w:val="0025724A"/>
    <w:rsid w:val="0027427C"/>
    <w:rsid w:val="002821F8"/>
    <w:rsid w:val="00282545"/>
    <w:rsid w:val="002835B2"/>
    <w:rsid w:val="00291012"/>
    <w:rsid w:val="002A00BD"/>
    <w:rsid w:val="002A3F24"/>
    <w:rsid w:val="002B36A4"/>
    <w:rsid w:val="002B465E"/>
    <w:rsid w:val="002C0DF7"/>
    <w:rsid w:val="002C71CD"/>
    <w:rsid w:val="002D5511"/>
    <w:rsid w:val="002E1F8A"/>
    <w:rsid w:val="002E5610"/>
    <w:rsid w:val="002F2CBF"/>
    <w:rsid w:val="00310D3E"/>
    <w:rsid w:val="00317F0B"/>
    <w:rsid w:val="0032005C"/>
    <w:rsid w:val="0032110E"/>
    <w:rsid w:val="00322145"/>
    <w:rsid w:val="0032216C"/>
    <w:rsid w:val="00326AA7"/>
    <w:rsid w:val="00332C60"/>
    <w:rsid w:val="00333B3A"/>
    <w:rsid w:val="00335F9F"/>
    <w:rsid w:val="00340749"/>
    <w:rsid w:val="00343B26"/>
    <w:rsid w:val="0034536A"/>
    <w:rsid w:val="00347A03"/>
    <w:rsid w:val="00352AD6"/>
    <w:rsid w:val="0036099E"/>
    <w:rsid w:val="003638C6"/>
    <w:rsid w:val="00372E53"/>
    <w:rsid w:val="003771A8"/>
    <w:rsid w:val="003824E9"/>
    <w:rsid w:val="00383930"/>
    <w:rsid w:val="0038430D"/>
    <w:rsid w:val="00384E32"/>
    <w:rsid w:val="00384E64"/>
    <w:rsid w:val="003B2303"/>
    <w:rsid w:val="003D6FFB"/>
    <w:rsid w:val="003E0315"/>
    <w:rsid w:val="003E76D3"/>
    <w:rsid w:val="003F0844"/>
    <w:rsid w:val="00404D44"/>
    <w:rsid w:val="00406900"/>
    <w:rsid w:val="004075C1"/>
    <w:rsid w:val="004108DC"/>
    <w:rsid w:val="00412399"/>
    <w:rsid w:val="004149DB"/>
    <w:rsid w:val="00414F84"/>
    <w:rsid w:val="00415CEE"/>
    <w:rsid w:val="00423C6E"/>
    <w:rsid w:val="00430C4C"/>
    <w:rsid w:val="004368F7"/>
    <w:rsid w:val="00445E56"/>
    <w:rsid w:val="004509A8"/>
    <w:rsid w:val="0045719D"/>
    <w:rsid w:val="00463F25"/>
    <w:rsid w:val="004662A1"/>
    <w:rsid w:val="00471144"/>
    <w:rsid w:val="00477AD9"/>
    <w:rsid w:val="00484A36"/>
    <w:rsid w:val="00485678"/>
    <w:rsid w:val="004863F1"/>
    <w:rsid w:val="004868E9"/>
    <w:rsid w:val="00486C19"/>
    <w:rsid w:val="004914FD"/>
    <w:rsid w:val="004926C5"/>
    <w:rsid w:val="00492DCA"/>
    <w:rsid w:val="004941B1"/>
    <w:rsid w:val="004A2899"/>
    <w:rsid w:val="004B0257"/>
    <w:rsid w:val="004B1298"/>
    <w:rsid w:val="004B2FC2"/>
    <w:rsid w:val="004C1DF3"/>
    <w:rsid w:val="004C6317"/>
    <w:rsid w:val="004C660B"/>
    <w:rsid w:val="004D202B"/>
    <w:rsid w:val="004D339E"/>
    <w:rsid w:val="004D44CD"/>
    <w:rsid w:val="004D7527"/>
    <w:rsid w:val="004E33B0"/>
    <w:rsid w:val="004E443E"/>
    <w:rsid w:val="004E5F48"/>
    <w:rsid w:val="004E7779"/>
    <w:rsid w:val="004F4E22"/>
    <w:rsid w:val="0050094F"/>
    <w:rsid w:val="00502668"/>
    <w:rsid w:val="005043CB"/>
    <w:rsid w:val="00510561"/>
    <w:rsid w:val="00515A48"/>
    <w:rsid w:val="00531028"/>
    <w:rsid w:val="0053184A"/>
    <w:rsid w:val="00544B37"/>
    <w:rsid w:val="00545421"/>
    <w:rsid w:val="00552649"/>
    <w:rsid w:val="00557E55"/>
    <w:rsid w:val="0056282D"/>
    <w:rsid w:val="005639BA"/>
    <w:rsid w:val="00565149"/>
    <w:rsid w:val="00566E6B"/>
    <w:rsid w:val="00566FD1"/>
    <w:rsid w:val="00570EDF"/>
    <w:rsid w:val="00581D60"/>
    <w:rsid w:val="005860F7"/>
    <w:rsid w:val="005866FD"/>
    <w:rsid w:val="0059285E"/>
    <w:rsid w:val="00594DEB"/>
    <w:rsid w:val="00596581"/>
    <w:rsid w:val="00597556"/>
    <w:rsid w:val="005A0B44"/>
    <w:rsid w:val="005A6C0F"/>
    <w:rsid w:val="005B4580"/>
    <w:rsid w:val="005B5BF0"/>
    <w:rsid w:val="005C3F1E"/>
    <w:rsid w:val="005C651D"/>
    <w:rsid w:val="005D16A1"/>
    <w:rsid w:val="005F1995"/>
    <w:rsid w:val="005F3970"/>
    <w:rsid w:val="00600725"/>
    <w:rsid w:val="006112B5"/>
    <w:rsid w:val="00611C4D"/>
    <w:rsid w:val="006210E8"/>
    <w:rsid w:val="006246E0"/>
    <w:rsid w:val="00624770"/>
    <w:rsid w:val="00632463"/>
    <w:rsid w:val="00634D2E"/>
    <w:rsid w:val="006371F3"/>
    <w:rsid w:val="00640752"/>
    <w:rsid w:val="00643210"/>
    <w:rsid w:val="0064609E"/>
    <w:rsid w:val="006503E2"/>
    <w:rsid w:val="00650C4F"/>
    <w:rsid w:val="0065237E"/>
    <w:rsid w:val="00654BDA"/>
    <w:rsid w:val="006567BA"/>
    <w:rsid w:val="00656F19"/>
    <w:rsid w:val="0066161A"/>
    <w:rsid w:val="00661A09"/>
    <w:rsid w:val="00666563"/>
    <w:rsid w:val="00666573"/>
    <w:rsid w:val="00673154"/>
    <w:rsid w:val="00675711"/>
    <w:rsid w:val="00677FA8"/>
    <w:rsid w:val="00683AE5"/>
    <w:rsid w:val="00683D7D"/>
    <w:rsid w:val="00687875"/>
    <w:rsid w:val="00696A96"/>
    <w:rsid w:val="00697725"/>
    <w:rsid w:val="006A6D5B"/>
    <w:rsid w:val="006B3CE4"/>
    <w:rsid w:val="006C0346"/>
    <w:rsid w:val="006C7CF2"/>
    <w:rsid w:val="006D7004"/>
    <w:rsid w:val="006E03C0"/>
    <w:rsid w:val="006E1596"/>
    <w:rsid w:val="006E384D"/>
    <w:rsid w:val="006E3FC7"/>
    <w:rsid w:val="006F25E6"/>
    <w:rsid w:val="006F4746"/>
    <w:rsid w:val="006F6731"/>
    <w:rsid w:val="00700510"/>
    <w:rsid w:val="00701C2E"/>
    <w:rsid w:val="00702F66"/>
    <w:rsid w:val="00710B1E"/>
    <w:rsid w:val="00711B91"/>
    <w:rsid w:val="0071465E"/>
    <w:rsid w:val="00714F53"/>
    <w:rsid w:val="0071526D"/>
    <w:rsid w:val="00721687"/>
    <w:rsid w:val="00721F22"/>
    <w:rsid w:val="0072321B"/>
    <w:rsid w:val="00723FB2"/>
    <w:rsid w:val="00725086"/>
    <w:rsid w:val="00731937"/>
    <w:rsid w:val="00734EF3"/>
    <w:rsid w:val="00743FDC"/>
    <w:rsid w:val="00745C97"/>
    <w:rsid w:val="00746CE6"/>
    <w:rsid w:val="00755D2A"/>
    <w:rsid w:val="007650D8"/>
    <w:rsid w:val="00774D58"/>
    <w:rsid w:val="00782F1C"/>
    <w:rsid w:val="00786A0B"/>
    <w:rsid w:val="00786CCD"/>
    <w:rsid w:val="00786D2C"/>
    <w:rsid w:val="00793E97"/>
    <w:rsid w:val="00795015"/>
    <w:rsid w:val="0079501D"/>
    <w:rsid w:val="007A7574"/>
    <w:rsid w:val="007B1C6F"/>
    <w:rsid w:val="007C04D8"/>
    <w:rsid w:val="007C07D6"/>
    <w:rsid w:val="007C114D"/>
    <w:rsid w:val="007C6209"/>
    <w:rsid w:val="007D2B86"/>
    <w:rsid w:val="007E36D9"/>
    <w:rsid w:val="007F2F50"/>
    <w:rsid w:val="007F4933"/>
    <w:rsid w:val="008073CB"/>
    <w:rsid w:val="00812BC7"/>
    <w:rsid w:val="00824D70"/>
    <w:rsid w:val="0083290B"/>
    <w:rsid w:val="0083311C"/>
    <w:rsid w:val="00837734"/>
    <w:rsid w:val="008554DB"/>
    <w:rsid w:val="008558CC"/>
    <w:rsid w:val="00865D3D"/>
    <w:rsid w:val="00866F03"/>
    <w:rsid w:val="0088387C"/>
    <w:rsid w:val="008866EA"/>
    <w:rsid w:val="008924FD"/>
    <w:rsid w:val="00892B2B"/>
    <w:rsid w:val="008A13EE"/>
    <w:rsid w:val="008A5E8E"/>
    <w:rsid w:val="008B4655"/>
    <w:rsid w:val="008B46CD"/>
    <w:rsid w:val="008D7671"/>
    <w:rsid w:val="008E062B"/>
    <w:rsid w:val="008E2752"/>
    <w:rsid w:val="008E515C"/>
    <w:rsid w:val="008E5C48"/>
    <w:rsid w:val="008E7E4F"/>
    <w:rsid w:val="008F0A32"/>
    <w:rsid w:val="008F34C9"/>
    <w:rsid w:val="008F4FEB"/>
    <w:rsid w:val="008F54CE"/>
    <w:rsid w:val="00905B8A"/>
    <w:rsid w:val="0091119C"/>
    <w:rsid w:val="0091180E"/>
    <w:rsid w:val="00913F6D"/>
    <w:rsid w:val="00932426"/>
    <w:rsid w:val="0093496C"/>
    <w:rsid w:val="00934DF6"/>
    <w:rsid w:val="00935D67"/>
    <w:rsid w:val="0094156B"/>
    <w:rsid w:val="0094165A"/>
    <w:rsid w:val="00945250"/>
    <w:rsid w:val="0094594B"/>
    <w:rsid w:val="00946447"/>
    <w:rsid w:val="00954908"/>
    <w:rsid w:val="009552A7"/>
    <w:rsid w:val="00957ADA"/>
    <w:rsid w:val="00960852"/>
    <w:rsid w:val="00961C6E"/>
    <w:rsid w:val="009759F2"/>
    <w:rsid w:val="00980888"/>
    <w:rsid w:val="00984CE4"/>
    <w:rsid w:val="00991ACB"/>
    <w:rsid w:val="00992625"/>
    <w:rsid w:val="00996001"/>
    <w:rsid w:val="009A3843"/>
    <w:rsid w:val="009A4AA7"/>
    <w:rsid w:val="009A526F"/>
    <w:rsid w:val="009A6D32"/>
    <w:rsid w:val="009B146D"/>
    <w:rsid w:val="009B1CD2"/>
    <w:rsid w:val="009C16A4"/>
    <w:rsid w:val="009C1DEC"/>
    <w:rsid w:val="009C5893"/>
    <w:rsid w:val="009D6CAB"/>
    <w:rsid w:val="009D75CE"/>
    <w:rsid w:val="009E37AE"/>
    <w:rsid w:val="009E45E1"/>
    <w:rsid w:val="009F027D"/>
    <w:rsid w:val="009F56D5"/>
    <w:rsid w:val="009F7D8F"/>
    <w:rsid w:val="00A01550"/>
    <w:rsid w:val="00A06F65"/>
    <w:rsid w:val="00A255E2"/>
    <w:rsid w:val="00A26196"/>
    <w:rsid w:val="00A32519"/>
    <w:rsid w:val="00A35B0D"/>
    <w:rsid w:val="00A377EB"/>
    <w:rsid w:val="00A43488"/>
    <w:rsid w:val="00A43ED1"/>
    <w:rsid w:val="00A50DD6"/>
    <w:rsid w:val="00A62148"/>
    <w:rsid w:val="00A8225F"/>
    <w:rsid w:val="00A82740"/>
    <w:rsid w:val="00A85447"/>
    <w:rsid w:val="00A86993"/>
    <w:rsid w:val="00A908A8"/>
    <w:rsid w:val="00A92DBA"/>
    <w:rsid w:val="00AA00BD"/>
    <w:rsid w:val="00AA3F89"/>
    <w:rsid w:val="00AA41E9"/>
    <w:rsid w:val="00AB0D6D"/>
    <w:rsid w:val="00AD7CED"/>
    <w:rsid w:val="00AD7FA3"/>
    <w:rsid w:val="00AE4F61"/>
    <w:rsid w:val="00AE68AF"/>
    <w:rsid w:val="00AE722B"/>
    <w:rsid w:val="00AF556E"/>
    <w:rsid w:val="00B000D5"/>
    <w:rsid w:val="00B010C3"/>
    <w:rsid w:val="00B028AF"/>
    <w:rsid w:val="00B050E2"/>
    <w:rsid w:val="00B058AE"/>
    <w:rsid w:val="00B11283"/>
    <w:rsid w:val="00B13141"/>
    <w:rsid w:val="00B23FBB"/>
    <w:rsid w:val="00B25614"/>
    <w:rsid w:val="00B32CB6"/>
    <w:rsid w:val="00B341D0"/>
    <w:rsid w:val="00B36925"/>
    <w:rsid w:val="00B44F01"/>
    <w:rsid w:val="00B52914"/>
    <w:rsid w:val="00B5742C"/>
    <w:rsid w:val="00B57D52"/>
    <w:rsid w:val="00B63644"/>
    <w:rsid w:val="00B648BC"/>
    <w:rsid w:val="00B661EC"/>
    <w:rsid w:val="00B66A52"/>
    <w:rsid w:val="00B66FEF"/>
    <w:rsid w:val="00B72510"/>
    <w:rsid w:val="00B728C7"/>
    <w:rsid w:val="00B759AB"/>
    <w:rsid w:val="00B75BE2"/>
    <w:rsid w:val="00B84DCC"/>
    <w:rsid w:val="00B90FD0"/>
    <w:rsid w:val="00B9161A"/>
    <w:rsid w:val="00B9296F"/>
    <w:rsid w:val="00B94F8B"/>
    <w:rsid w:val="00B96667"/>
    <w:rsid w:val="00B96B04"/>
    <w:rsid w:val="00BB21BB"/>
    <w:rsid w:val="00BC195B"/>
    <w:rsid w:val="00BC3E67"/>
    <w:rsid w:val="00BC630C"/>
    <w:rsid w:val="00BD2C84"/>
    <w:rsid w:val="00BD522D"/>
    <w:rsid w:val="00BD5455"/>
    <w:rsid w:val="00BD6CF0"/>
    <w:rsid w:val="00BE04B4"/>
    <w:rsid w:val="00BE2348"/>
    <w:rsid w:val="00BE4668"/>
    <w:rsid w:val="00BE7B42"/>
    <w:rsid w:val="00BF4D5F"/>
    <w:rsid w:val="00BF6309"/>
    <w:rsid w:val="00C058E4"/>
    <w:rsid w:val="00C07ED0"/>
    <w:rsid w:val="00C10A8C"/>
    <w:rsid w:val="00C17473"/>
    <w:rsid w:val="00C37228"/>
    <w:rsid w:val="00C50EF1"/>
    <w:rsid w:val="00C56166"/>
    <w:rsid w:val="00C6462E"/>
    <w:rsid w:val="00C64692"/>
    <w:rsid w:val="00C6663E"/>
    <w:rsid w:val="00C73A6A"/>
    <w:rsid w:val="00C74570"/>
    <w:rsid w:val="00C7484D"/>
    <w:rsid w:val="00C83AAC"/>
    <w:rsid w:val="00C8436D"/>
    <w:rsid w:val="00C870DB"/>
    <w:rsid w:val="00CA07B3"/>
    <w:rsid w:val="00CB5E01"/>
    <w:rsid w:val="00CC4D01"/>
    <w:rsid w:val="00CC7127"/>
    <w:rsid w:val="00CD0D41"/>
    <w:rsid w:val="00CD6154"/>
    <w:rsid w:val="00CD7C25"/>
    <w:rsid w:val="00CE066A"/>
    <w:rsid w:val="00CE0C96"/>
    <w:rsid w:val="00CE3405"/>
    <w:rsid w:val="00CE63AD"/>
    <w:rsid w:val="00CF3A4B"/>
    <w:rsid w:val="00D0203D"/>
    <w:rsid w:val="00D02B51"/>
    <w:rsid w:val="00D107DD"/>
    <w:rsid w:val="00D14E4A"/>
    <w:rsid w:val="00D1779B"/>
    <w:rsid w:val="00D17A04"/>
    <w:rsid w:val="00D21B77"/>
    <w:rsid w:val="00D2701F"/>
    <w:rsid w:val="00D313BD"/>
    <w:rsid w:val="00D33498"/>
    <w:rsid w:val="00D41EF7"/>
    <w:rsid w:val="00D46095"/>
    <w:rsid w:val="00D6076B"/>
    <w:rsid w:val="00D60D12"/>
    <w:rsid w:val="00D638DA"/>
    <w:rsid w:val="00D66498"/>
    <w:rsid w:val="00D66877"/>
    <w:rsid w:val="00D6724B"/>
    <w:rsid w:val="00D8078A"/>
    <w:rsid w:val="00D85689"/>
    <w:rsid w:val="00D862DF"/>
    <w:rsid w:val="00D911B7"/>
    <w:rsid w:val="00D9130B"/>
    <w:rsid w:val="00DA0B9C"/>
    <w:rsid w:val="00DA21FD"/>
    <w:rsid w:val="00DA2D5E"/>
    <w:rsid w:val="00DC2ADE"/>
    <w:rsid w:val="00DC5241"/>
    <w:rsid w:val="00DC62DE"/>
    <w:rsid w:val="00DD00B8"/>
    <w:rsid w:val="00DD76B8"/>
    <w:rsid w:val="00DE12E8"/>
    <w:rsid w:val="00DE1EA7"/>
    <w:rsid w:val="00DE4655"/>
    <w:rsid w:val="00DE7859"/>
    <w:rsid w:val="00E075B9"/>
    <w:rsid w:val="00E078F5"/>
    <w:rsid w:val="00E100CD"/>
    <w:rsid w:val="00E100FC"/>
    <w:rsid w:val="00E164D5"/>
    <w:rsid w:val="00E213C3"/>
    <w:rsid w:val="00E25268"/>
    <w:rsid w:val="00E26D8E"/>
    <w:rsid w:val="00E2792E"/>
    <w:rsid w:val="00E335A6"/>
    <w:rsid w:val="00E42BFB"/>
    <w:rsid w:val="00E5669F"/>
    <w:rsid w:val="00E578AF"/>
    <w:rsid w:val="00E67DFA"/>
    <w:rsid w:val="00E70029"/>
    <w:rsid w:val="00E72B31"/>
    <w:rsid w:val="00E82998"/>
    <w:rsid w:val="00E85205"/>
    <w:rsid w:val="00E8541C"/>
    <w:rsid w:val="00E90AFB"/>
    <w:rsid w:val="00E93119"/>
    <w:rsid w:val="00E93E14"/>
    <w:rsid w:val="00E9448F"/>
    <w:rsid w:val="00EA17C2"/>
    <w:rsid w:val="00EA26B2"/>
    <w:rsid w:val="00EA3C9D"/>
    <w:rsid w:val="00EB166D"/>
    <w:rsid w:val="00EC45FF"/>
    <w:rsid w:val="00EC4A16"/>
    <w:rsid w:val="00EC503B"/>
    <w:rsid w:val="00EC6988"/>
    <w:rsid w:val="00ED17BE"/>
    <w:rsid w:val="00ED1E1E"/>
    <w:rsid w:val="00ED2112"/>
    <w:rsid w:val="00ED24FB"/>
    <w:rsid w:val="00EE16C9"/>
    <w:rsid w:val="00EE3C0E"/>
    <w:rsid w:val="00EE6082"/>
    <w:rsid w:val="00EF02EE"/>
    <w:rsid w:val="00EF4DE3"/>
    <w:rsid w:val="00EF75CB"/>
    <w:rsid w:val="00F11009"/>
    <w:rsid w:val="00F13CEB"/>
    <w:rsid w:val="00F1410A"/>
    <w:rsid w:val="00F1612E"/>
    <w:rsid w:val="00F16237"/>
    <w:rsid w:val="00F21AD2"/>
    <w:rsid w:val="00F2747F"/>
    <w:rsid w:val="00F31A8F"/>
    <w:rsid w:val="00F3402D"/>
    <w:rsid w:val="00F36853"/>
    <w:rsid w:val="00F472A1"/>
    <w:rsid w:val="00F70B9E"/>
    <w:rsid w:val="00F73C3A"/>
    <w:rsid w:val="00F83443"/>
    <w:rsid w:val="00F8679F"/>
    <w:rsid w:val="00F8681F"/>
    <w:rsid w:val="00F87ED7"/>
    <w:rsid w:val="00F87EF8"/>
    <w:rsid w:val="00F93777"/>
    <w:rsid w:val="00F93D4D"/>
    <w:rsid w:val="00FA06F9"/>
    <w:rsid w:val="00FA0B32"/>
    <w:rsid w:val="00FA12B2"/>
    <w:rsid w:val="00FA471F"/>
    <w:rsid w:val="00FB3FF4"/>
    <w:rsid w:val="00FC110C"/>
    <w:rsid w:val="00FC1CDA"/>
    <w:rsid w:val="00FC7A9D"/>
    <w:rsid w:val="00FF31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81F"/>
  <w15:docId w15:val="{B1821AC8-3026-4365-80E0-85B2DE93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uiPriority w:val="99"/>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BVI fnr, BVI fnr Car Car, BVI fnr Car Car Car Car, BVI fnr Car Car Car Car Char"/>
    <w:basedOn w:val="Zadanifontodlomka"/>
    <w:link w:val="Char2"/>
    <w:uiPriority w:val="99"/>
    <w:qFormat/>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table" w:styleId="Reetkatablice">
    <w:name w:val="Table Grid"/>
    <w:basedOn w:val="Obinatablica"/>
    <w:uiPriority w:val="59"/>
    <w:rsid w:val="00FA0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CD0D41"/>
    <w:pPr>
      <w:ind w:left="720"/>
      <w:contextualSpacing/>
    </w:pPr>
  </w:style>
  <w:style w:type="character" w:customStyle="1" w:styleId="ListParagraphChar">
    <w:name w:val="List Paragraph Char"/>
    <w:link w:val="ListParagraph1"/>
    <w:locked/>
    <w:rsid w:val="00F83443"/>
    <w:rPr>
      <w:rFonts w:ascii="Calibri" w:eastAsia="Calibri" w:hAnsi="Calibri" w:cs="Times New Roman"/>
      <w:sz w:val="24"/>
      <w:szCs w:val="24"/>
      <w:lang w:val="en-US" w:eastAsia="ar-SA"/>
    </w:rPr>
  </w:style>
  <w:style w:type="paragraph" w:customStyle="1" w:styleId="ListParagraph1">
    <w:name w:val="List Paragraph1"/>
    <w:basedOn w:val="Zaglavlje"/>
    <w:next w:val="Normal"/>
    <w:link w:val="ListParagraphChar"/>
    <w:qFormat/>
    <w:rsid w:val="00F83443"/>
    <w:pPr>
      <w:numPr>
        <w:numId w:val="5"/>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character" w:styleId="Tekstrezerviranogmjesta">
    <w:name w:val="Placeholder Text"/>
    <w:basedOn w:val="Zadanifontodlomka"/>
    <w:uiPriority w:val="99"/>
    <w:semiHidden/>
    <w:rsid w:val="00E93119"/>
    <w:rPr>
      <w:color w:val="808080"/>
    </w:rPr>
  </w:style>
  <w:style w:type="paragraph" w:styleId="Bezproreda">
    <w:name w:val="No Spacing"/>
    <w:basedOn w:val="Normal"/>
    <w:uiPriority w:val="1"/>
    <w:qFormat/>
    <w:rsid w:val="00EA26B2"/>
    <w:pPr>
      <w:spacing w:after="0" w:line="240" w:lineRule="auto"/>
    </w:pPr>
    <w:rPr>
      <w:lang w:eastAsia="en-US"/>
    </w:rPr>
  </w:style>
  <w:style w:type="character" w:customStyle="1" w:styleId="apple-converted-space">
    <w:name w:val="apple-converted-space"/>
    <w:basedOn w:val="Zadanifontodlomka"/>
    <w:rsid w:val="00EA26B2"/>
  </w:style>
  <w:style w:type="character" w:customStyle="1" w:styleId="normaltextrun">
    <w:name w:val="normaltextrun"/>
    <w:basedOn w:val="Zadanifontodlomka"/>
    <w:rsid w:val="00EA26B2"/>
  </w:style>
  <w:style w:type="paragraph" w:customStyle="1" w:styleId="Default">
    <w:name w:val="Default"/>
    <w:rsid w:val="000C06F1"/>
    <w:pPr>
      <w:autoSpaceDE w:val="0"/>
      <w:autoSpaceDN w:val="0"/>
      <w:adjustRightInd w:val="0"/>
      <w:spacing w:after="0" w:line="240" w:lineRule="auto"/>
    </w:pPr>
    <w:rPr>
      <w:rFonts w:ascii="Cambria" w:eastAsia="Times New Roman" w:hAnsi="Cambria" w:cs="Cambria"/>
      <w:color w:val="000000"/>
      <w:sz w:val="24"/>
      <w:szCs w:val="24"/>
      <w:lang w:val="en-GB" w:eastAsia="en-US"/>
    </w:rPr>
  </w:style>
  <w:style w:type="character" w:styleId="Hiperveza">
    <w:name w:val="Hyperlink"/>
    <w:uiPriority w:val="99"/>
    <w:unhideWhenUsed/>
    <w:rsid w:val="000C06F1"/>
    <w:rPr>
      <w:color w:val="0000FF"/>
      <w:u w:val="single"/>
    </w:rPr>
  </w:style>
  <w:style w:type="paragraph" w:customStyle="1" w:styleId="NoSpacing1">
    <w:name w:val="No Spacing1"/>
    <w:qFormat/>
    <w:rsid w:val="000C06F1"/>
    <w:pPr>
      <w:spacing w:after="0" w:line="240" w:lineRule="auto"/>
    </w:pPr>
    <w:rPr>
      <w:rFonts w:ascii="Times New Roman" w:eastAsia="Times New Roman" w:hAnsi="Times New Roman" w:cs="Times New Roman"/>
      <w:sz w:val="24"/>
      <w:szCs w:val="24"/>
      <w:lang w:val="en-US" w:eastAsia="en-US"/>
    </w:rPr>
  </w:style>
  <w:style w:type="character" w:customStyle="1" w:styleId="eop">
    <w:name w:val="eop"/>
    <w:basedOn w:val="Zadanifontodlomka"/>
    <w:rsid w:val="00E72B31"/>
  </w:style>
  <w:style w:type="character" w:customStyle="1" w:styleId="Bodytext285pt">
    <w:name w:val="Body text (2) + 8;5 pt"/>
    <w:basedOn w:val="Zadanifontodlomka"/>
    <w:rsid w:val="00BC3E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SlijeenaHiperveza">
    <w:name w:val="FollowedHyperlink"/>
    <w:basedOn w:val="Zadanifontodlomka"/>
    <w:uiPriority w:val="99"/>
    <w:semiHidden/>
    <w:unhideWhenUsed/>
    <w:rsid w:val="008E515C"/>
    <w:rPr>
      <w:color w:val="800080" w:themeColor="followedHyperlink"/>
      <w:u w:val="single"/>
    </w:r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B1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2563">
      <w:bodyDiv w:val="1"/>
      <w:marLeft w:val="0"/>
      <w:marRight w:val="0"/>
      <w:marTop w:val="0"/>
      <w:marBottom w:val="0"/>
      <w:divBdr>
        <w:top w:val="none" w:sz="0" w:space="0" w:color="auto"/>
        <w:left w:val="none" w:sz="0" w:space="0" w:color="auto"/>
        <w:bottom w:val="none" w:sz="0" w:space="0" w:color="auto"/>
        <w:right w:val="none" w:sz="0" w:space="0" w:color="auto"/>
      </w:divBdr>
    </w:div>
    <w:div w:id="931204297">
      <w:bodyDiv w:val="1"/>
      <w:marLeft w:val="0"/>
      <w:marRight w:val="0"/>
      <w:marTop w:val="0"/>
      <w:marBottom w:val="0"/>
      <w:divBdr>
        <w:top w:val="none" w:sz="0" w:space="0" w:color="auto"/>
        <w:left w:val="none" w:sz="0" w:space="0" w:color="auto"/>
        <w:bottom w:val="none" w:sz="0" w:space="0" w:color="auto"/>
        <w:right w:val="none" w:sz="0" w:space="0" w:color="auto"/>
      </w:divBdr>
    </w:div>
    <w:div w:id="1246232603">
      <w:bodyDiv w:val="1"/>
      <w:marLeft w:val="0"/>
      <w:marRight w:val="0"/>
      <w:marTop w:val="0"/>
      <w:marBottom w:val="0"/>
      <w:divBdr>
        <w:top w:val="none" w:sz="0" w:space="0" w:color="auto"/>
        <w:left w:val="none" w:sz="0" w:space="0" w:color="auto"/>
        <w:bottom w:val="none" w:sz="0" w:space="0" w:color="auto"/>
        <w:right w:val="none" w:sz="0" w:space="0" w:color="auto"/>
      </w:divBdr>
    </w:div>
    <w:div w:id="1560286874">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550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HTML/?uri=CELEX:02014R0651-202307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a196683ee71fa1f865a063c82b8520c8">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a2730e9806e7d026d2786a76a9169ffd"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xsi:nil="true"/>
    <MigrationWizId xmlns="a04f19d2-fb86-436a-a95a-ba7fa05e1c74">9fbb922d-58fc-47d2-a564-094252160571</MigrationWizId>
    <MigrationWizIdVersion xmlns="a04f19d2-fb86-436a-a95a-ba7fa05e1c74" xsi:nil="true"/>
    <MigrationWizIdPermissions xmlns="a04f19d2-fb86-436a-a95a-ba7fa05e1c74" xsi:nil="true"/>
  </documentManagement>
</p:properties>
</file>

<file path=customXml/itemProps1.xml><?xml version="1.0" encoding="utf-8"?>
<ds:datastoreItem xmlns:ds="http://schemas.openxmlformats.org/officeDocument/2006/customXml" ds:itemID="{0188F7B2-EF84-4D71-928E-B5F30020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40CE7-A184-46C7-A1B8-B67C29311020}">
  <ds:schemaRefs>
    <ds:schemaRef ds:uri="http://schemas.microsoft.com/sharepoint/v3/contenttype/forms"/>
  </ds:schemaRefs>
</ds:datastoreItem>
</file>

<file path=customXml/itemProps3.xml><?xml version="1.0" encoding="utf-8"?>
<ds:datastoreItem xmlns:ds="http://schemas.openxmlformats.org/officeDocument/2006/customXml" ds:itemID="{C04929F6-0456-4D64-B8D5-1DF3B82DF304}">
  <ds:schemaRefs>
    <ds:schemaRef ds:uri="http://schemas.openxmlformats.org/officeDocument/2006/bibliography"/>
  </ds:schemaRefs>
</ds:datastoreItem>
</file>

<file path=customXml/itemProps4.xml><?xml version="1.0" encoding="utf-8"?>
<ds:datastoreItem xmlns:ds="http://schemas.openxmlformats.org/officeDocument/2006/customXml" ds:itemID="{59EBAE0A-9F9D-4D7A-89B5-AABEA576450D}">
  <ds:schemaRefs>
    <ds:schemaRef ds:uri="http://schemas.microsoft.com/office/2006/metadata/properties"/>
    <ds:schemaRef ds:uri="http://schemas.microsoft.com/office/infopath/2007/PartnerControls"/>
    <ds:schemaRef ds:uri="a04f19d2-fb86-436a-a95a-ba7fa05e1c74"/>
    <ds:schemaRef ds:uri="cc5d4f57-8017-4813-ab60-603d025f55e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1433</Words>
  <Characters>8174</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9588</CharactersWithSpaces>
  <SharedDoc>false</SharedDoc>
  <HLinks>
    <vt:vector size="6" baseType="variant">
      <vt:variant>
        <vt:i4>6946864</vt:i4>
      </vt:variant>
      <vt:variant>
        <vt:i4>0</vt:i4>
      </vt:variant>
      <vt:variant>
        <vt:i4>0</vt:i4>
      </vt:variant>
      <vt:variant>
        <vt:i4>5</vt:i4>
      </vt:variant>
      <vt:variant>
        <vt:lpwstr>https://eur-lex.europa.eu/legal-content/HR/TXT/HTML/?uri=CELEX:02014R0651-20230701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2-Služba za klimatske aktivnosti</dc:creator>
  <cp:keywords/>
  <dc:description/>
  <cp:lastModifiedBy>Jasmin Mekanović</cp:lastModifiedBy>
  <cp:revision>9</cp:revision>
  <dcterms:created xsi:type="dcterms:W3CDTF">2025-12-02T08:53:00Z</dcterms:created>
  <dcterms:modified xsi:type="dcterms:W3CDTF">2025-12-08T07:48:00Z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0x01010072626C6D21D4D648AE2364D4A282ABA5</vt:lpwstr>
  </property>
  <property fmtid="{D5CDD505-2E9C-101B-9397-08002B2CF9AE}" pid="3" name="Order">
    <vt:r8>13300</vt:r8>
  </property>
  <property fmtid="{D5CDD505-2E9C-101B-9397-08002B2CF9AE}" pid="4" name="MediaServiceImageTags">
    <vt:lpwstr/>
  </property>
  <property fmtid="{D5CDD505-2E9C-101B-9397-08002B2CF9AE}" pid="5" name="ClassificationContentMarkingHeaderShapeIds">
    <vt:lpwstr>17f19fc7,1cb0f283,cc2188b</vt:lpwstr>
  </property>
  <property fmtid="{D5CDD505-2E9C-101B-9397-08002B2CF9AE}" pid="6" name="ClassificationContentMarkingHeaderFontProps">
    <vt:lpwstr>#1557b7,10,Times New Roman</vt:lpwstr>
  </property>
  <property fmtid="{D5CDD505-2E9C-101B-9397-08002B2CF9AE}" pid="7" name="ClassificationContentMarkingHeaderText">
    <vt:lpwstr>Stupanj klasifikacije: SLUŽBENO</vt:lpwstr>
  </property>
  <property fmtid="{D5CDD505-2E9C-101B-9397-08002B2CF9AE}" pid="8" name="MSIP_Label_a1893c90-3802-469b-8266-11cae1d6abd9_Enabled">
    <vt:lpwstr>true</vt:lpwstr>
  </property>
  <property fmtid="{D5CDD505-2E9C-101B-9397-08002B2CF9AE}" pid="9" name="MSIP_Label_a1893c90-3802-469b-8266-11cae1d6abd9_SetDate">
    <vt:lpwstr>2025-11-28T08:39:14Z</vt:lpwstr>
  </property>
  <property fmtid="{D5CDD505-2E9C-101B-9397-08002B2CF9AE}" pid="10" name="MSIP_Label_a1893c90-3802-469b-8266-11cae1d6abd9_Method">
    <vt:lpwstr>Privileged</vt:lpwstr>
  </property>
  <property fmtid="{D5CDD505-2E9C-101B-9397-08002B2CF9AE}" pid="11" name="MSIP_Label_a1893c90-3802-469b-8266-11cae1d6abd9_Name">
    <vt:lpwstr>SLUŽBENO</vt:lpwstr>
  </property>
  <property fmtid="{D5CDD505-2E9C-101B-9397-08002B2CF9AE}" pid="12" name="MSIP_Label_a1893c90-3802-469b-8266-11cae1d6abd9_SiteId">
    <vt:lpwstr>45b24d32-64bd-4126-954f-fc475240a4df</vt:lpwstr>
  </property>
  <property fmtid="{D5CDD505-2E9C-101B-9397-08002B2CF9AE}" pid="13" name="MSIP_Label_a1893c90-3802-469b-8266-11cae1d6abd9_ActionId">
    <vt:lpwstr>ee0c39db-fd99-483a-938b-6fdf3b4e701a</vt:lpwstr>
  </property>
  <property fmtid="{D5CDD505-2E9C-101B-9397-08002B2CF9AE}" pid="14" name="MSIP_Label_a1893c90-3802-469b-8266-11cae1d6abd9_ContentBits">
    <vt:lpwstr>1</vt:lpwstr>
  </property>
  <property fmtid="{D5CDD505-2E9C-101B-9397-08002B2CF9AE}" pid="15" name="MSIP_Label_a1893c90-3802-469b-8266-11cae1d6abd9_Tag">
    <vt:lpwstr>10, 0, 1, 1</vt:lpwstr>
  </property>
</Properties>
</file>